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400C2" w14:textId="409F64B1" w:rsidR="00682213" w:rsidRDefault="00682213" w:rsidP="00B92605">
      <w:pPr>
        <w:shd w:val="clear" w:color="auto" w:fill="B4C6E7"/>
        <w:spacing w:before="120" w:after="120" w:line="240" w:lineRule="auto"/>
        <w:jc w:val="both"/>
        <w:rPr>
          <w:rFonts w:ascii="Calibri" w:eastAsia="Calibri" w:hAnsi="Calibri" w:cs="Times New Roman"/>
          <w:b/>
          <w:lang w:val="en-US"/>
        </w:rPr>
      </w:pPr>
    </w:p>
    <w:p w14:paraId="09CA56A6" w14:textId="37225763" w:rsidR="00824169" w:rsidRPr="00682213" w:rsidRDefault="00824169" w:rsidP="00682213">
      <w:pPr>
        <w:shd w:val="clear" w:color="auto" w:fill="B4C6E7"/>
        <w:spacing w:before="120" w:after="120" w:line="240" w:lineRule="auto"/>
        <w:jc w:val="center"/>
        <w:rPr>
          <w:rFonts w:ascii="Calibri" w:eastAsia="Calibri" w:hAnsi="Calibri" w:cs="Times New Roman"/>
          <w:b/>
          <w:sz w:val="28"/>
          <w:szCs w:val="28"/>
        </w:rPr>
      </w:pPr>
      <w:r w:rsidRPr="00682213">
        <w:rPr>
          <w:rFonts w:ascii="Calibri" w:eastAsia="Calibri" w:hAnsi="Calibri" w:cs="Times New Roman"/>
          <w:b/>
          <w:sz w:val="28"/>
          <w:szCs w:val="28"/>
          <w:lang w:val="en-US"/>
        </w:rPr>
        <w:t xml:space="preserve"> METODOLOGIE</w:t>
      </w:r>
      <w:r w:rsidRPr="00682213">
        <w:rPr>
          <w:rFonts w:ascii="Calibri" w:eastAsia="Calibri" w:hAnsi="Calibri" w:cs="Times New Roman"/>
          <w:b/>
          <w:sz w:val="28"/>
          <w:szCs w:val="28"/>
        </w:rPr>
        <w:t xml:space="preserve"> DE APLICAT PENTRU VERIFICAREA </w:t>
      </w:r>
      <w:r w:rsidRPr="00682213">
        <w:rPr>
          <w:rFonts w:ascii="Calibri" w:eastAsia="Calibri" w:hAnsi="Calibri" w:cs="Calibri"/>
          <w:b/>
          <w:sz w:val="28"/>
          <w:szCs w:val="28"/>
          <w:lang w:val="en-US"/>
        </w:rPr>
        <w:t>CONDIŢIILOR</w:t>
      </w:r>
      <w:r w:rsidRPr="00682213">
        <w:rPr>
          <w:rFonts w:ascii="Calibri" w:eastAsia="Calibri" w:hAnsi="Calibri" w:cs="Times New Roman"/>
          <w:b/>
          <w:sz w:val="28"/>
          <w:szCs w:val="28"/>
        </w:rPr>
        <w:t xml:space="preserve"> DE ELIGIBILITATE</w:t>
      </w:r>
    </w:p>
    <w:p w14:paraId="31B1ECE0" w14:textId="77777777" w:rsidR="00310D61" w:rsidRPr="00310D61" w:rsidRDefault="00310D61" w:rsidP="00310D61">
      <w:pPr>
        <w:spacing w:after="0" w:line="240" w:lineRule="auto"/>
        <w:jc w:val="center"/>
        <w:rPr>
          <w:rFonts w:ascii="Calibri" w:eastAsia="Times New Roman" w:hAnsi="Calibri" w:cs="Calibri"/>
          <w:b/>
          <w:bCs/>
          <w:sz w:val="24"/>
          <w:szCs w:val="24"/>
        </w:rPr>
      </w:pPr>
      <w:r w:rsidRPr="00310D61">
        <w:rPr>
          <w:rFonts w:ascii="Calibri" w:eastAsia="Times New Roman" w:hAnsi="Calibri" w:cs="Calibri"/>
          <w:b/>
          <w:sz w:val="24"/>
          <w:szCs w:val="24"/>
          <w:lang w:val="en-US"/>
        </w:rPr>
        <w:t xml:space="preserve">MĂSURA M01 - </w:t>
      </w:r>
      <w:bookmarkStart w:id="0" w:name="_Hlk5105202"/>
      <w:r w:rsidRPr="00310D61">
        <w:rPr>
          <w:rFonts w:ascii="Calibri" w:eastAsia="Times New Roman" w:hAnsi="Calibri" w:cs="Calibri"/>
          <w:b/>
          <w:bCs/>
          <w:sz w:val="24"/>
          <w:szCs w:val="24"/>
        </w:rPr>
        <w:t xml:space="preserve">Acțiuni de informare si instruire </w:t>
      </w:r>
      <w:r w:rsidRPr="00310D61">
        <w:rPr>
          <w:rFonts w:ascii="Calibri" w:eastAsia="Times New Roman" w:hAnsi="Calibri" w:cs="Calibri"/>
          <w:b/>
          <w:sz w:val="24"/>
          <w:szCs w:val="24"/>
        </w:rPr>
        <w:t>î</w:t>
      </w:r>
      <w:r w:rsidRPr="00310D61">
        <w:rPr>
          <w:rFonts w:ascii="Calibri" w:eastAsia="Times New Roman" w:hAnsi="Calibri" w:cs="Calibri"/>
          <w:b/>
          <w:bCs/>
          <w:sz w:val="24"/>
          <w:szCs w:val="24"/>
        </w:rPr>
        <w:t>n teritoriul GAL „</w:t>
      </w:r>
      <w:r w:rsidRPr="00310D61">
        <w:rPr>
          <w:rFonts w:ascii="Calibri" w:eastAsia="Times New Roman" w:hAnsi="Calibri" w:cs="Calibri"/>
          <w:b/>
          <w:sz w:val="24"/>
          <w:szCs w:val="24"/>
        </w:rPr>
        <w:t>Codrii Pașcanilor</w:t>
      </w:r>
      <w:r w:rsidRPr="00310D61">
        <w:rPr>
          <w:rFonts w:ascii="Calibri" w:eastAsia="Times New Roman" w:hAnsi="Calibri" w:cs="Calibri"/>
          <w:b/>
          <w:bCs/>
          <w:sz w:val="24"/>
          <w:szCs w:val="24"/>
        </w:rPr>
        <w:t>”</w:t>
      </w:r>
      <w:bookmarkEnd w:id="0"/>
    </w:p>
    <w:p w14:paraId="11D929EA" w14:textId="77777777" w:rsidR="00310D61" w:rsidRPr="00310D61" w:rsidRDefault="00310D61" w:rsidP="00310D61">
      <w:pPr>
        <w:spacing w:after="0" w:line="240" w:lineRule="auto"/>
        <w:jc w:val="center"/>
        <w:rPr>
          <w:rFonts w:ascii="Calibri" w:eastAsia="Times New Roman" w:hAnsi="Calibri" w:cs="Calibri"/>
          <w:b/>
          <w:sz w:val="24"/>
          <w:szCs w:val="24"/>
        </w:rPr>
      </w:pPr>
      <w:r w:rsidRPr="00310D61">
        <w:rPr>
          <w:rFonts w:ascii="Calibri" w:eastAsia="Times New Roman" w:hAnsi="Calibri" w:cs="Calibri"/>
          <w:b/>
          <w:bCs/>
          <w:sz w:val="24"/>
          <w:szCs w:val="24"/>
        </w:rPr>
        <w:t>CODUL Măsurii</w:t>
      </w:r>
      <w:r w:rsidRPr="00310D61">
        <w:rPr>
          <w:rFonts w:ascii="Calibri" w:eastAsia="Times New Roman" w:hAnsi="Calibri" w:cs="Calibri"/>
          <w:b/>
          <w:bCs/>
          <w:sz w:val="24"/>
          <w:szCs w:val="24"/>
          <w:rtl/>
        </w:rPr>
        <w:t>:</w:t>
      </w:r>
      <w:r w:rsidRPr="00310D61">
        <w:rPr>
          <w:rFonts w:ascii="Calibri" w:eastAsia="Times New Roman" w:hAnsi="Calibri" w:cs="Calibri"/>
          <w:b/>
          <w:bCs/>
          <w:sz w:val="24"/>
          <w:szCs w:val="24"/>
        </w:rPr>
        <w:t xml:space="preserve"> M01/1A</w:t>
      </w:r>
    </w:p>
    <w:p w14:paraId="596B7B5F" w14:textId="77777777" w:rsidR="00682213" w:rsidRPr="00B30A47" w:rsidRDefault="00682213" w:rsidP="00B92605">
      <w:pPr>
        <w:shd w:val="clear" w:color="auto" w:fill="B4C6E7"/>
        <w:spacing w:before="120" w:after="120" w:line="240" w:lineRule="auto"/>
        <w:jc w:val="both"/>
        <w:rPr>
          <w:rFonts w:ascii="Calibri" w:eastAsia="Calibri" w:hAnsi="Calibri" w:cs="Times New Roman"/>
          <w:b/>
        </w:rPr>
      </w:pPr>
    </w:p>
    <w:p w14:paraId="1D545349" w14:textId="77777777" w:rsidR="00D63E6F" w:rsidRDefault="00D63E6F" w:rsidP="00B92605">
      <w:pPr>
        <w:spacing w:before="120" w:after="120" w:line="240" w:lineRule="auto"/>
        <w:jc w:val="both"/>
        <w:rPr>
          <w:rFonts w:ascii="Calibri" w:eastAsia="Calibri" w:hAnsi="Calibri" w:cs="Calibri"/>
          <w:b/>
          <w:u w:val="single"/>
        </w:rPr>
      </w:pPr>
    </w:p>
    <w:p w14:paraId="5EBC5AF9" w14:textId="77777777" w:rsidR="00D63E6F" w:rsidRPr="00D50F12" w:rsidRDefault="00D63E6F" w:rsidP="00D63E6F">
      <w:pPr>
        <w:tabs>
          <w:tab w:val="left" w:pos="0"/>
        </w:tabs>
        <w:spacing w:before="120" w:after="120" w:line="240" w:lineRule="auto"/>
        <w:jc w:val="both"/>
        <w:rPr>
          <w:rFonts w:ascii="Calibri" w:eastAsia="Times New Roman" w:hAnsi="Calibri" w:cs="Calibri"/>
          <w:b/>
          <w:i/>
          <w:noProof/>
          <w:sz w:val="24"/>
          <w:szCs w:val="24"/>
        </w:rPr>
      </w:pPr>
    </w:p>
    <w:p w14:paraId="7AFAF206" w14:textId="77777777" w:rsidR="00D63E6F" w:rsidRPr="005E3C0A" w:rsidRDefault="00D63E6F" w:rsidP="00D63E6F">
      <w:pPr>
        <w:tabs>
          <w:tab w:val="left" w:pos="0"/>
        </w:tabs>
        <w:spacing w:before="120" w:after="120" w:line="240" w:lineRule="auto"/>
        <w:jc w:val="both"/>
        <w:rPr>
          <w:rFonts w:ascii="Calibri" w:eastAsia="Times New Roman" w:hAnsi="Calibri" w:cs="Calibri"/>
          <w:i/>
          <w:vanish/>
          <w:sz w:val="24"/>
          <w:szCs w:val="24"/>
        </w:rPr>
      </w:pPr>
    </w:p>
    <w:p w14:paraId="0823BBC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METODOLOGIE DE APLICAT PENTRU VERIFICAREA CONDIŢIILOR DE ELIGIBILITATE</w:t>
      </w:r>
    </w:p>
    <w:p w14:paraId="1845C3E4"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u w:val="single"/>
        </w:rPr>
      </w:pPr>
      <w:r w:rsidRPr="005E3C0A">
        <w:rPr>
          <w:rFonts w:ascii="Calibri" w:eastAsia="Times New Roman" w:hAnsi="Calibri" w:cs="Calibri"/>
          <w:b/>
          <w:i/>
          <w:sz w:val="24"/>
          <w:szCs w:val="24"/>
          <w:u w:val="single"/>
        </w:rPr>
        <w:t>Atenție!</w:t>
      </w:r>
    </w:p>
    <w:p w14:paraId="4778B5C1" w14:textId="77777777" w:rsidR="00D63E6F" w:rsidRPr="00D16D19" w:rsidRDefault="00D63E6F" w:rsidP="00D16D19">
      <w:p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Expertul verificator </w:t>
      </w:r>
      <w:r w:rsidRPr="00D16D19">
        <w:rPr>
          <w:rFonts w:ascii="Calibri" w:eastAsia="Times New Roman" w:hAnsi="Calibri" w:cs="Calibri"/>
          <w:bCs/>
          <w:i/>
          <w:color w:val="FF0000"/>
          <w:sz w:val="24"/>
          <w:szCs w:val="24"/>
        </w:rPr>
        <w:t>este</w:t>
      </w:r>
      <w:r w:rsidRPr="00D16D19">
        <w:rPr>
          <w:rFonts w:ascii="Calibri" w:eastAsia="Times New Roman" w:hAnsi="Calibri" w:cs="Calibri"/>
          <w:i/>
          <w:color w:val="FF0000"/>
          <w:sz w:val="24"/>
          <w:szCs w:val="24"/>
        </w:rPr>
        <w:t xml:space="preserve"> obligat să solicite informații suplimentare în etapa de verificare a eligibilității, dacă este cazul, în următoarele situații: </w:t>
      </w:r>
    </w:p>
    <w:p w14:paraId="7CE1823A"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724DF875"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informațiile prezentate sunt insuficiente pentru clarificarea unor criterii de </w:t>
      </w:r>
      <w:proofErr w:type="spellStart"/>
      <w:r w:rsidRPr="00D16D19">
        <w:rPr>
          <w:rFonts w:ascii="Calibri" w:eastAsia="Times New Roman" w:hAnsi="Calibri" w:cs="Calibri"/>
          <w:i/>
          <w:color w:val="FF0000"/>
          <w:sz w:val="24"/>
          <w:szCs w:val="24"/>
        </w:rPr>
        <w:t>eligiblitate</w:t>
      </w:r>
      <w:proofErr w:type="spellEnd"/>
      <w:r w:rsidRPr="00D16D19">
        <w:rPr>
          <w:rFonts w:ascii="Calibri" w:eastAsia="Times New Roman" w:hAnsi="Calibri" w:cs="Calibri"/>
          <w:i/>
          <w:color w:val="FF0000"/>
          <w:sz w:val="24"/>
          <w:szCs w:val="24"/>
        </w:rPr>
        <w:t>/ de selecție;</w:t>
      </w:r>
    </w:p>
    <w:p w14:paraId="3441976B"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prezentarea unor informații contradictorii în cadrul documentelor aferente cererii de finanțare;</w:t>
      </w:r>
    </w:p>
    <w:p w14:paraId="535AA189"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prezentarea unor documente obligatorii specifice proiectului, care nu respectă formatul standard (nu sunt conforme);</w:t>
      </w:r>
    </w:p>
    <w:p w14:paraId="56F3F16A"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necesitatea corectării bugetului indicativ;</w:t>
      </w:r>
    </w:p>
    <w:p w14:paraId="678157E1"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în cazul în care expertul are o suspiciune legată de crearea unor condiții artificiale.</w:t>
      </w:r>
    </w:p>
    <w:p w14:paraId="681553EA"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1541178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Denumire solicitant </w:t>
      </w:r>
    </w:p>
    <w:p w14:paraId="7D30F9A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denumirea din Cererea de finanțare </w:t>
      </w:r>
    </w:p>
    <w:p w14:paraId="5AE734F1"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Statutul juridic </w:t>
      </w:r>
    </w:p>
    <w:p w14:paraId="72E6EC52"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i/>
          <w:sz w:val="24"/>
          <w:szCs w:val="24"/>
        </w:rPr>
        <w:t>Se preia statutul juridic din Cererea de finanțare</w:t>
      </w:r>
    </w:p>
    <w:p w14:paraId="2004FFC6"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Date personale (reprezentant legal al solicitantului)</w:t>
      </w:r>
    </w:p>
    <w:p w14:paraId="2990C8E2" w14:textId="387F03E2"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Nume</w:t>
      </w:r>
      <w:r>
        <w:rPr>
          <w:rFonts w:ascii="Calibri" w:eastAsia="Times New Roman" w:hAnsi="Calibri" w:cs="Calibri"/>
          <w:b/>
          <w:i/>
          <w:sz w:val="24"/>
          <w:szCs w:val="24"/>
        </w:rPr>
        <w:t xml:space="preserve">, </w:t>
      </w:r>
      <w:r w:rsidRPr="005E3C0A">
        <w:rPr>
          <w:rFonts w:ascii="Calibri" w:eastAsia="Times New Roman" w:hAnsi="Calibri" w:cs="Calibri"/>
          <w:b/>
          <w:i/>
          <w:sz w:val="24"/>
          <w:szCs w:val="24"/>
        </w:rPr>
        <w:t>Prenume</w:t>
      </w:r>
      <w:r>
        <w:rPr>
          <w:rFonts w:ascii="Calibri" w:eastAsia="Times New Roman" w:hAnsi="Calibri" w:cs="Calibri"/>
          <w:b/>
          <w:i/>
          <w:sz w:val="24"/>
          <w:szCs w:val="24"/>
        </w:rPr>
        <w:t xml:space="preserve">, </w:t>
      </w:r>
      <w:proofErr w:type="spellStart"/>
      <w:r w:rsidRPr="005E3C0A">
        <w:rPr>
          <w:rFonts w:ascii="Calibri" w:eastAsia="Times New Roman" w:hAnsi="Calibri" w:cs="Calibri"/>
          <w:b/>
          <w:i/>
          <w:sz w:val="24"/>
          <w:szCs w:val="24"/>
        </w:rPr>
        <w:t>Funcţie</w:t>
      </w:r>
      <w:proofErr w:type="spellEnd"/>
    </w:p>
    <w:p w14:paraId="3277512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preiau informațiile din Cererea de finanțare</w:t>
      </w:r>
    </w:p>
    <w:p w14:paraId="26722BB4"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Titlul proiectului</w:t>
      </w:r>
    </w:p>
    <w:p w14:paraId="050351A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preia titlul proiectului din Cererea de finanțare.</w:t>
      </w:r>
    </w:p>
    <w:p w14:paraId="503DDDC2"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Data înregistrării proiectului la GAL</w:t>
      </w:r>
    </w:p>
    <w:p w14:paraId="707146B2" w14:textId="68C47FAB"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completează cu data înregistrării proiectului la GAL</w:t>
      </w:r>
    </w:p>
    <w:p w14:paraId="44B21818" w14:textId="23DBC888"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Data depunerii proiectului de către GAL la SLIN-OJFIR</w:t>
      </w:r>
      <w:r>
        <w:rPr>
          <w:rFonts w:ascii="Calibri" w:eastAsia="Times New Roman" w:hAnsi="Calibri" w:cs="Calibri"/>
          <w:b/>
          <w:i/>
          <w:sz w:val="24"/>
          <w:szCs w:val="24"/>
        </w:rPr>
        <w:t xml:space="preserve"> </w:t>
      </w:r>
    </w:p>
    <w:p w14:paraId="7F532D40" w14:textId="5A37E3F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t>.........................</w:t>
      </w:r>
      <w:r w:rsidRPr="005E3C0A">
        <w:rPr>
          <w:rFonts w:ascii="Calibri" w:eastAsia="Times New Roman" w:hAnsi="Calibri" w:cs="Calibri"/>
          <w:i/>
          <w:sz w:val="24"/>
          <w:szCs w:val="24"/>
        </w:rPr>
        <w:t>.</w:t>
      </w:r>
    </w:p>
    <w:p w14:paraId="34FBFCF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Structura responsabilă de verificarea proiectului</w:t>
      </w:r>
    </w:p>
    <w:p w14:paraId="42246E5D" w14:textId="2473576E"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t>............................</w:t>
      </w:r>
    </w:p>
    <w:p w14:paraId="0AAACF7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Data transmiterii proiectului de către SLIN-OJFIR la structura responsabilă</w:t>
      </w:r>
      <w:r w:rsidRPr="005E3C0A">
        <w:rPr>
          <w:rFonts w:ascii="Calibri" w:eastAsia="Times New Roman" w:hAnsi="Calibri" w:cs="Calibri"/>
          <w:i/>
          <w:sz w:val="24"/>
          <w:szCs w:val="24"/>
        </w:rPr>
        <w:t xml:space="preserve"> </w:t>
      </w:r>
    </w:p>
    <w:p w14:paraId="55E4B382" w14:textId="0A528358"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lastRenderedPageBreak/>
        <w:t>.............................</w:t>
      </w:r>
      <w:r w:rsidRPr="005E3C0A">
        <w:rPr>
          <w:rFonts w:ascii="Calibri" w:eastAsia="Times New Roman" w:hAnsi="Calibri" w:cs="Calibri"/>
          <w:i/>
          <w:sz w:val="24"/>
          <w:szCs w:val="24"/>
        </w:rPr>
        <w:t>.</w:t>
      </w:r>
    </w:p>
    <w:p w14:paraId="41C7686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Obiectivul </w:t>
      </w:r>
    </w:p>
    <w:p w14:paraId="19FE148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obiectivul proiectului conform descrierii menționată în Cererea de finanțare. </w:t>
      </w:r>
    </w:p>
    <w:p w14:paraId="38FFCC4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484DAF77"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Amplasarea proiectului</w:t>
      </w:r>
    </w:p>
    <w:p w14:paraId="67514DFB" w14:textId="41A8CA5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amplasarea menționată în Cererea de finanțare. </w:t>
      </w:r>
    </w:p>
    <w:p w14:paraId="352989A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5927BA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 xml:space="preserve">VERIFICAREA  CRITERIILOR DE ELIGIBILITATE </w:t>
      </w:r>
    </w:p>
    <w:p w14:paraId="2F9D6631" w14:textId="77777777" w:rsidR="00D63E6F" w:rsidRPr="005E3C0A" w:rsidRDefault="00D63E6F" w:rsidP="00D63E6F">
      <w:pPr>
        <w:numPr>
          <w:ilvl w:val="0"/>
          <w:numId w:val="34"/>
        </w:num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VERIFICAREA ELIGIBILITĂȚII SOLICITANTULUI</w:t>
      </w:r>
    </w:p>
    <w:p w14:paraId="44664110" w14:textId="158E6F04" w:rsidR="00D63E6F"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1.1</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 xml:space="preserve">Solicitantul aparține categoriei </w:t>
      </w:r>
      <w:proofErr w:type="spellStart"/>
      <w:r w:rsidRPr="005E3C0A">
        <w:rPr>
          <w:rFonts w:ascii="Calibri" w:eastAsia="Times New Roman" w:hAnsi="Calibri" w:cs="Calibri"/>
          <w:b/>
          <w:i/>
          <w:sz w:val="24"/>
          <w:szCs w:val="24"/>
        </w:rPr>
        <w:t>solicitantilor</w:t>
      </w:r>
      <w:proofErr w:type="spellEnd"/>
      <w:r w:rsidRPr="005E3C0A">
        <w:rPr>
          <w:rFonts w:ascii="Calibri" w:eastAsia="Times New Roman" w:hAnsi="Calibri" w:cs="Calibri"/>
          <w:b/>
          <w:i/>
          <w:sz w:val="24"/>
          <w:szCs w:val="24"/>
        </w:rPr>
        <w:t xml:space="preserve"> eligibili pentru măsura</w:t>
      </w:r>
      <w:r w:rsidR="00D934F2">
        <w:rPr>
          <w:rFonts w:ascii="Calibri" w:eastAsia="Times New Roman" w:hAnsi="Calibri" w:cs="Calibri"/>
          <w:b/>
          <w:i/>
          <w:sz w:val="24"/>
          <w:szCs w:val="24"/>
        </w:rPr>
        <w:t xml:space="preserve"> M01/1A,</w:t>
      </w:r>
      <w:r w:rsidRPr="005E3C0A">
        <w:rPr>
          <w:rFonts w:ascii="Calibri" w:eastAsia="Times New Roman" w:hAnsi="Calibri" w:cs="Calibri"/>
          <w:b/>
          <w:i/>
          <w:sz w:val="24"/>
          <w:szCs w:val="24"/>
        </w:rPr>
        <w:t xml:space="preserve"> prevăzută în Strategia de Dezvoltare Locală a GAL? </w:t>
      </w:r>
    </w:p>
    <w:p w14:paraId="1445A028" w14:textId="77777777" w:rsidR="00A86A85" w:rsidRPr="005E3C0A" w:rsidRDefault="00A86A85" w:rsidP="00D63E6F">
      <w:pPr>
        <w:tabs>
          <w:tab w:val="left" w:pos="0"/>
        </w:tabs>
        <w:spacing w:before="120" w:after="120" w:line="240" w:lineRule="auto"/>
        <w:jc w:val="both"/>
        <w:rPr>
          <w:rFonts w:ascii="Calibri" w:eastAsia="Times New Roman" w:hAnsi="Calibri" w:cs="Calibri"/>
          <w:b/>
          <w:i/>
          <w:sz w:val="24"/>
          <w:szCs w:val="24"/>
        </w:rPr>
      </w:pPr>
    </w:p>
    <w:p w14:paraId="2C15D8E9" w14:textId="77777777" w:rsidR="00A86A85" w:rsidRPr="00A86A85" w:rsidRDefault="00D63E6F" w:rsidP="00A86A85">
      <w:pPr>
        <w:tabs>
          <w:tab w:val="left" w:pos="0"/>
        </w:tabs>
        <w:spacing w:before="120" w:after="120" w:line="240" w:lineRule="auto"/>
        <w:jc w:val="both"/>
        <w:rPr>
          <w:rFonts w:ascii="Calibri" w:eastAsia="Times New Roman" w:hAnsi="Calibri" w:cs="Calibri"/>
          <w:i/>
          <w:sz w:val="24"/>
          <w:szCs w:val="24"/>
        </w:rPr>
      </w:pPr>
      <w:r w:rsidRPr="00A86A85">
        <w:rPr>
          <w:rFonts w:ascii="Calibri" w:eastAsia="Times New Roman" w:hAnsi="Calibri" w:cs="Calibri"/>
          <w:iCs/>
          <w:sz w:val="24"/>
          <w:szCs w:val="24"/>
        </w:rPr>
        <w:t>Solicitantul trebuie să se regăsească în categoria de beneficiari eligibili menționați în Fișa măsurii de servicii din Strategia de Dezvoltare Locală a GAL care a selectat proiectul</w:t>
      </w:r>
      <w:r w:rsidR="00A86A85" w:rsidRPr="00A86A85">
        <w:rPr>
          <w:rFonts w:ascii="Calibri" w:eastAsia="Times New Roman" w:hAnsi="Calibri" w:cs="Calibri"/>
          <w:iCs/>
          <w:sz w:val="24"/>
          <w:szCs w:val="24"/>
        </w:rPr>
        <w:t>:</w:t>
      </w:r>
      <w:r w:rsidR="00A86A85">
        <w:rPr>
          <w:rFonts w:ascii="Calibri" w:eastAsia="Times New Roman" w:hAnsi="Calibri" w:cs="Calibri"/>
          <w:i/>
          <w:sz w:val="24"/>
          <w:szCs w:val="24"/>
        </w:rPr>
        <w:t xml:space="preserve"> </w:t>
      </w:r>
      <w:r w:rsidR="00A86A85" w:rsidRPr="00A86A85">
        <w:rPr>
          <w:rFonts w:ascii="Calibri" w:eastAsia="Times New Roman" w:hAnsi="Calibri" w:cs="Calibri"/>
          <w:i/>
          <w:sz w:val="24"/>
          <w:szCs w:val="24"/>
        </w:rPr>
        <w:t xml:space="preserve">Beneficiarii </w:t>
      </w:r>
      <w:proofErr w:type="spellStart"/>
      <w:r w:rsidR="00A86A85" w:rsidRPr="00A86A85">
        <w:rPr>
          <w:rFonts w:ascii="Calibri" w:eastAsia="Times New Roman" w:hAnsi="Calibri" w:cs="Calibri"/>
          <w:i/>
          <w:sz w:val="24"/>
          <w:szCs w:val="24"/>
        </w:rPr>
        <w:t>directi</w:t>
      </w:r>
      <w:proofErr w:type="spellEnd"/>
      <w:r w:rsidR="00A86A85" w:rsidRPr="00A86A85">
        <w:rPr>
          <w:rFonts w:ascii="Calibri" w:eastAsia="Times New Roman" w:hAnsi="Calibri" w:cs="Calibri"/>
          <w:i/>
          <w:sz w:val="24"/>
          <w:szCs w:val="24"/>
        </w:rPr>
        <w:t xml:space="preserve"> pentru acest tip de proiect pot fi entități publice sau private (inclusiv ONG) care activează în domeniul formării profesionale a adulților și, după caz, prestează servicii de organizare a activităților de informare, diseminare, schimb de experiență etc. în acord cu activitățile prevăzute în fișa măsurii.</w:t>
      </w:r>
    </w:p>
    <w:p w14:paraId="65AE748F" w14:textId="028F9196" w:rsidR="00D63E6F" w:rsidRPr="003C0BA7" w:rsidRDefault="00D63E6F" w:rsidP="00D63E6F">
      <w:pPr>
        <w:tabs>
          <w:tab w:val="left" w:pos="0"/>
        </w:tabs>
        <w:spacing w:before="120" w:after="120" w:line="240" w:lineRule="auto"/>
        <w:jc w:val="both"/>
        <w:rPr>
          <w:rFonts w:ascii="Calibri" w:eastAsia="Times New Roman" w:hAnsi="Calibri" w:cs="Calibri"/>
          <w:iCs/>
          <w:sz w:val="24"/>
          <w:szCs w:val="24"/>
        </w:rPr>
      </w:pPr>
      <w:bookmarkStart w:id="1" w:name="_Hlk11157337"/>
      <w:r w:rsidRPr="005E3C0A">
        <w:rPr>
          <w:rFonts w:ascii="Calibri" w:eastAsia="Times New Roman" w:hAnsi="Calibri" w:cs="Calibri"/>
          <w:i/>
          <w:sz w:val="24"/>
          <w:szCs w:val="24"/>
        </w:rPr>
        <w:t xml:space="preserve">Verificarea este bazată pe </w:t>
      </w:r>
      <w:proofErr w:type="spellStart"/>
      <w:r w:rsidRPr="005E3C0A">
        <w:rPr>
          <w:rFonts w:ascii="Calibri" w:eastAsia="Times New Roman" w:hAnsi="Calibri" w:cs="Calibri"/>
          <w:i/>
          <w:sz w:val="24"/>
          <w:szCs w:val="24"/>
        </w:rPr>
        <w:t>informaţiile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menţionate</w:t>
      </w:r>
      <w:proofErr w:type="spellEnd"/>
      <w:r w:rsidRPr="005E3C0A">
        <w:rPr>
          <w:rFonts w:ascii="Calibri" w:eastAsia="Times New Roman" w:hAnsi="Calibri" w:cs="Calibri"/>
          <w:i/>
          <w:sz w:val="24"/>
          <w:szCs w:val="24"/>
        </w:rPr>
        <w:t xml:space="preserve"> în formularul de Cerere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din documentele anexate din care să reiasă statutul juridic și obiectul de activitate al solicitantului. Se verifică documentele </w:t>
      </w:r>
      <w:r w:rsidRPr="003C0BA7">
        <w:rPr>
          <w:rFonts w:ascii="Calibri" w:eastAsia="Times New Roman" w:hAnsi="Calibri" w:cs="Calibri"/>
          <w:iCs/>
          <w:sz w:val="24"/>
          <w:szCs w:val="24"/>
        </w:rPr>
        <w:t>de înființare/ certificare ale solicitantului, în funcție de încadrarea juridică a acestuia.</w:t>
      </w:r>
    </w:p>
    <w:p w14:paraId="6CD8AB03" w14:textId="77777777" w:rsidR="004628E6" w:rsidRPr="003C0BA7" w:rsidRDefault="004628E6" w:rsidP="004628E6">
      <w:pPr>
        <w:numPr>
          <w:ilvl w:val="0"/>
          <w:numId w:val="37"/>
        </w:numPr>
        <w:tabs>
          <w:tab w:val="left" w:pos="0"/>
        </w:tabs>
        <w:spacing w:before="120" w:after="120" w:line="240" w:lineRule="auto"/>
        <w:jc w:val="both"/>
        <w:rPr>
          <w:rFonts w:ascii="Calibri" w:eastAsia="Times New Roman" w:hAnsi="Calibri" w:cs="Calibri"/>
          <w:b/>
          <w:bCs/>
          <w:iCs/>
          <w:sz w:val="24"/>
          <w:szCs w:val="24"/>
          <w:lang w:bidi="ro-RO"/>
        </w:rPr>
      </w:pPr>
      <w:r w:rsidRPr="003C0BA7">
        <w:rPr>
          <w:rFonts w:ascii="Calibri" w:eastAsia="Times New Roman" w:hAnsi="Calibri" w:cs="Calibri"/>
          <w:b/>
          <w:bCs/>
          <w:iCs/>
          <w:sz w:val="24"/>
          <w:szCs w:val="24"/>
          <w:lang w:bidi="ro-RO"/>
        </w:rPr>
        <w:t>Pentru Persoane juridice de drept privat cu scop patrimonial:</w:t>
      </w:r>
    </w:p>
    <w:p w14:paraId="4F258C99" w14:textId="77777777" w:rsidR="004628E6" w:rsidRPr="003C0BA7" w:rsidRDefault="004628E6" w:rsidP="004628E6">
      <w:pPr>
        <w:numPr>
          <w:ilvl w:val="0"/>
          <w:numId w:val="36"/>
        </w:numPr>
        <w:tabs>
          <w:tab w:val="left" w:pos="0"/>
        </w:tabs>
        <w:spacing w:before="120" w:after="120" w:line="240" w:lineRule="auto"/>
        <w:jc w:val="both"/>
        <w:rPr>
          <w:rFonts w:ascii="Calibri" w:eastAsia="Times New Roman" w:hAnsi="Calibri" w:cs="Calibri"/>
          <w:iCs/>
          <w:sz w:val="24"/>
          <w:szCs w:val="24"/>
          <w:lang w:bidi="ro-RO"/>
        </w:rPr>
      </w:pPr>
      <w:r w:rsidRPr="003C0BA7">
        <w:rPr>
          <w:rFonts w:ascii="Calibri" w:eastAsia="Times New Roman" w:hAnsi="Calibri" w:cs="Calibri"/>
          <w:iCs/>
          <w:sz w:val="24"/>
          <w:szCs w:val="24"/>
          <w:lang w:bidi="ro-RO"/>
        </w:rPr>
        <w:t xml:space="preserve">Certificatul constatator eliberat de Oficiul Național al Registrului </w:t>
      </w:r>
      <w:proofErr w:type="spellStart"/>
      <w:r w:rsidRPr="003C0BA7">
        <w:rPr>
          <w:rFonts w:ascii="Calibri" w:eastAsia="Times New Roman" w:hAnsi="Calibri" w:cs="Calibri"/>
          <w:iCs/>
          <w:sz w:val="24"/>
          <w:szCs w:val="24"/>
          <w:lang w:bidi="ro-RO"/>
        </w:rPr>
        <w:t>Comerţului</w:t>
      </w:r>
      <w:proofErr w:type="spellEnd"/>
    </w:p>
    <w:p w14:paraId="6E8FA2D2" w14:textId="77777777" w:rsidR="004628E6" w:rsidRPr="003C0BA7" w:rsidRDefault="004628E6" w:rsidP="004628E6">
      <w:pPr>
        <w:numPr>
          <w:ilvl w:val="0"/>
          <w:numId w:val="37"/>
        </w:numPr>
        <w:tabs>
          <w:tab w:val="left" w:pos="0"/>
        </w:tabs>
        <w:spacing w:before="120" w:after="120" w:line="240" w:lineRule="auto"/>
        <w:jc w:val="both"/>
        <w:rPr>
          <w:rFonts w:ascii="Calibri" w:eastAsia="Times New Roman" w:hAnsi="Calibri" w:cs="Calibri"/>
          <w:b/>
          <w:bCs/>
          <w:iCs/>
          <w:sz w:val="24"/>
          <w:szCs w:val="24"/>
          <w:lang w:bidi="ro-RO"/>
        </w:rPr>
      </w:pPr>
      <w:r w:rsidRPr="003C0BA7">
        <w:rPr>
          <w:rFonts w:ascii="Calibri" w:eastAsia="Times New Roman" w:hAnsi="Calibri" w:cs="Calibri"/>
          <w:b/>
          <w:bCs/>
          <w:iCs/>
          <w:sz w:val="24"/>
          <w:szCs w:val="24"/>
          <w:lang w:bidi="ro-RO"/>
        </w:rPr>
        <w:t>Pentru Persoane juridice de drept privat fără scop patrimonial:</w:t>
      </w:r>
    </w:p>
    <w:p w14:paraId="176638F2" w14:textId="77777777" w:rsidR="004628E6" w:rsidRPr="003C0BA7" w:rsidRDefault="004628E6" w:rsidP="004628E6">
      <w:pPr>
        <w:numPr>
          <w:ilvl w:val="0"/>
          <w:numId w:val="36"/>
        </w:numPr>
        <w:tabs>
          <w:tab w:val="left" w:pos="0"/>
        </w:tabs>
        <w:spacing w:before="120" w:after="120" w:line="240" w:lineRule="auto"/>
        <w:jc w:val="both"/>
        <w:rPr>
          <w:rFonts w:ascii="Calibri" w:eastAsia="Times New Roman" w:hAnsi="Calibri" w:cs="Calibri"/>
          <w:iCs/>
          <w:sz w:val="24"/>
          <w:szCs w:val="24"/>
          <w:lang w:bidi="ro-RO"/>
        </w:rPr>
      </w:pPr>
      <w:r w:rsidRPr="003C0BA7">
        <w:rPr>
          <w:rFonts w:ascii="Calibri" w:eastAsia="Times New Roman" w:hAnsi="Calibri" w:cs="Calibri"/>
          <w:iCs/>
          <w:sz w:val="24"/>
          <w:szCs w:val="24"/>
          <w:lang w:bidi="ro-RO"/>
        </w:rPr>
        <w:t xml:space="preserve">Extras din Registrul </w:t>
      </w:r>
      <w:proofErr w:type="spellStart"/>
      <w:r w:rsidRPr="003C0BA7">
        <w:rPr>
          <w:rFonts w:ascii="Calibri" w:eastAsia="Times New Roman" w:hAnsi="Calibri" w:cs="Calibri"/>
          <w:iCs/>
          <w:sz w:val="24"/>
          <w:szCs w:val="24"/>
          <w:lang w:bidi="ro-RO"/>
        </w:rPr>
        <w:t>asociaţiilor</w:t>
      </w:r>
      <w:proofErr w:type="spellEnd"/>
      <w:r w:rsidRPr="003C0BA7">
        <w:rPr>
          <w:rFonts w:ascii="Calibri" w:eastAsia="Times New Roman" w:hAnsi="Calibri" w:cs="Calibri"/>
          <w:iCs/>
          <w:sz w:val="24"/>
          <w:szCs w:val="24"/>
          <w:lang w:bidi="ro-RO"/>
        </w:rPr>
        <w:t xml:space="preserve"> </w:t>
      </w:r>
      <w:proofErr w:type="spellStart"/>
      <w:r w:rsidRPr="003C0BA7">
        <w:rPr>
          <w:rFonts w:ascii="Calibri" w:eastAsia="Times New Roman" w:hAnsi="Calibri" w:cs="Calibri"/>
          <w:iCs/>
          <w:sz w:val="24"/>
          <w:szCs w:val="24"/>
          <w:lang w:bidi="ro-RO"/>
        </w:rPr>
        <w:t>şi</w:t>
      </w:r>
      <w:proofErr w:type="spellEnd"/>
      <w:r w:rsidRPr="003C0BA7">
        <w:rPr>
          <w:rFonts w:ascii="Calibri" w:eastAsia="Times New Roman" w:hAnsi="Calibri" w:cs="Calibri"/>
          <w:iCs/>
          <w:sz w:val="24"/>
          <w:szCs w:val="24"/>
          <w:lang w:bidi="ro-RO"/>
        </w:rPr>
        <w:t xml:space="preserve"> </w:t>
      </w:r>
      <w:proofErr w:type="spellStart"/>
      <w:r w:rsidRPr="003C0BA7">
        <w:rPr>
          <w:rFonts w:ascii="Calibri" w:eastAsia="Times New Roman" w:hAnsi="Calibri" w:cs="Calibri"/>
          <w:iCs/>
          <w:sz w:val="24"/>
          <w:szCs w:val="24"/>
          <w:lang w:bidi="ro-RO"/>
        </w:rPr>
        <w:t>fundaţiilor</w:t>
      </w:r>
      <w:proofErr w:type="spellEnd"/>
      <w:r w:rsidRPr="003C0BA7">
        <w:rPr>
          <w:rFonts w:ascii="Calibri" w:eastAsia="Times New Roman" w:hAnsi="Calibri" w:cs="Calibri"/>
          <w:iCs/>
          <w:sz w:val="24"/>
          <w:szCs w:val="24"/>
          <w:lang w:bidi="ro-RO"/>
        </w:rPr>
        <w:t xml:space="preserve"> aflat la grefa judecătoriei în a cărei </w:t>
      </w:r>
      <w:proofErr w:type="spellStart"/>
      <w:r w:rsidRPr="003C0BA7">
        <w:rPr>
          <w:rFonts w:ascii="Calibri" w:eastAsia="Times New Roman" w:hAnsi="Calibri" w:cs="Calibri"/>
          <w:iCs/>
          <w:sz w:val="24"/>
          <w:szCs w:val="24"/>
          <w:lang w:bidi="ro-RO"/>
        </w:rPr>
        <w:t>circumscripţie</w:t>
      </w:r>
      <w:proofErr w:type="spellEnd"/>
      <w:r w:rsidRPr="003C0BA7">
        <w:rPr>
          <w:rFonts w:ascii="Calibri" w:eastAsia="Times New Roman" w:hAnsi="Calibri" w:cs="Calibri"/>
          <w:iCs/>
          <w:sz w:val="24"/>
          <w:szCs w:val="24"/>
          <w:lang w:bidi="ro-RO"/>
        </w:rPr>
        <w:t xml:space="preserve"> teritorială </w:t>
      </w:r>
      <w:proofErr w:type="spellStart"/>
      <w:r w:rsidRPr="003C0BA7">
        <w:rPr>
          <w:rFonts w:ascii="Calibri" w:eastAsia="Times New Roman" w:hAnsi="Calibri" w:cs="Calibri"/>
          <w:iCs/>
          <w:sz w:val="24"/>
          <w:szCs w:val="24"/>
          <w:lang w:bidi="ro-RO"/>
        </w:rPr>
        <w:t>îşi</w:t>
      </w:r>
      <w:proofErr w:type="spellEnd"/>
      <w:r w:rsidRPr="003C0BA7">
        <w:rPr>
          <w:rFonts w:ascii="Calibri" w:eastAsia="Times New Roman" w:hAnsi="Calibri" w:cs="Calibri"/>
          <w:iCs/>
          <w:sz w:val="24"/>
          <w:szCs w:val="24"/>
          <w:lang w:bidi="ro-RO"/>
        </w:rPr>
        <w:t xml:space="preserve"> are sediul</w:t>
      </w:r>
    </w:p>
    <w:p w14:paraId="47A349B2" w14:textId="77777777" w:rsidR="004628E6" w:rsidRPr="003C0BA7" w:rsidRDefault="004628E6" w:rsidP="004628E6">
      <w:pPr>
        <w:numPr>
          <w:ilvl w:val="0"/>
          <w:numId w:val="37"/>
        </w:numPr>
        <w:tabs>
          <w:tab w:val="left" w:pos="0"/>
        </w:tabs>
        <w:spacing w:before="120" w:after="120" w:line="240" w:lineRule="auto"/>
        <w:jc w:val="both"/>
        <w:rPr>
          <w:rFonts w:ascii="Calibri" w:eastAsia="Times New Roman" w:hAnsi="Calibri" w:cs="Calibri"/>
          <w:b/>
          <w:bCs/>
          <w:iCs/>
          <w:sz w:val="24"/>
          <w:szCs w:val="24"/>
          <w:lang w:bidi="ro-RO"/>
        </w:rPr>
      </w:pPr>
      <w:r w:rsidRPr="003C0BA7">
        <w:rPr>
          <w:rFonts w:ascii="Calibri" w:eastAsia="Times New Roman" w:hAnsi="Calibri" w:cs="Calibri"/>
          <w:b/>
          <w:bCs/>
          <w:iCs/>
          <w:sz w:val="24"/>
          <w:szCs w:val="24"/>
          <w:lang w:bidi="ro-RO"/>
        </w:rPr>
        <w:t>Persoane juridice de drept public:</w:t>
      </w:r>
    </w:p>
    <w:p w14:paraId="5E4F0AD4" w14:textId="77777777" w:rsidR="004628E6" w:rsidRPr="003C0BA7" w:rsidRDefault="004628E6" w:rsidP="004628E6">
      <w:pPr>
        <w:numPr>
          <w:ilvl w:val="0"/>
          <w:numId w:val="36"/>
        </w:numPr>
        <w:tabs>
          <w:tab w:val="left" w:pos="0"/>
        </w:tabs>
        <w:spacing w:before="120" w:after="120" w:line="240" w:lineRule="auto"/>
        <w:jc w:val="both"/>
        <w:rPr>
          <w:rFonts w:ascii="Calibri" w:eastAsia="Times New Roman" w:hAnsi="Calibri" w:cs="Calibri"/>
          <w:iCs/>
          <w:sz w:val="24"/>
          <w:szCs w:val="24"/>
          <w:lang w:bidi="ro-RO"/>
        </w:rPr>
      </w:pPr>
      <w:r w:rsidRPr="003C0BA7">
        <w:rPr>
          <w:rFonts w:ascii="Calibri" w:eastAsia="Times New Roman" w:hAnsi="Calibri" w:cs="Calibri"/>
          <w:iCs/>
          <w:sz w:val="24"/>
          <w:szCs w:val="24"/>
          <w:lang w:bidi="ro-RO"/>
        </w:rPr>
        <w:t xml:space="preserve">Documente relevante privind </w:t>
      </w:r>
      <w:proofErr w:type="spellStart"/>
      <w:r w:rsidRPr="003C0BA7">
        <w:rPr>
          <w:rFonts w:ascii="Calibri" w:eastAsia="Times New Roman" w:hAnsi="Calibri" w:cs="Calibri"/>
          <w:iCs/>
          <w:sz w:val="24"/>
          <w:szCs w:val="24"/>
          <w:lang w:bidi="ro-RO"/>
        </w:rPr>
        <w:t>înfiinţarea</w:t>
      </w:r>
      <w:proofErr w:type="spellEnd"/>
      <w:r w:rsidRPr="003C0BA7">
        <w:rPr>
          <w:rFonts w:ascii="Calibri" w:eastAsia="Times New Roman" w:hAnsi="Calibri" w:cs="Calibri"/>
          <w:iCs/>
          <w:sz w:val="24"/>
          <w:szCs w:val="24"/>
          <w:lang w:bidi="ro-RO"/>
        </w:rPr>
        <w:t xml:space="preserve"> </w:t>
      </w:r>
      <w:proofErr w:type="spellStart"/>
      <w:r w:rsidRPr="003C0BA7">
        <w:rPr>
          <w:rFonts w:ascii="Calibri" w:eastAsia="Times New Roman" w:hAnsi="Calibri" w:cs="Calibri"/>
          <w:iCs/>
          <w:sz w:val="24"/>
          <w:szCs w:val="24"/>
          <w:lang w:bidi="ro-RO"/>
        </w:rPr>
        <w:t>instituţiei</w:t>
      </w:r>
      <w:proofErr w:type="spellEnd"/>
      <w:r w:rsidRPr="003C0BA7">
        <w:rPr>
          <w:rFonts w:ascii="Calibri" w:eastAsia="Times New Roman" w:hAnsi="Calibri" w:cs="Calibri"/>
          <w:iCs/>
          <w:sz w:val="24"/>
          <w:szCs w:val="24"/>
          <w:lang w:bidi="ro-RO"/>
        </w:rPr>
        <w:t>.</w:t>
      </w:r>
    </w:p>
    <w:p w14:paraId="195F46B4" w14:textId="77777777" w:rsidR="004628E6" w:rsidRPr="003C0BA7" w:rsidRDefault="004628E6" w:rsidP="004628E6">
      <w:pPr>
        <w:tabs>
          <w:tab w:val="left" w:pos="0"/>
        </w:tabs>
        <w:spacing w:before="120" w:after="120" w:line="240" w:lineRule="auto"/>
        <w:jc w:val="both"/>
        <w:rPr>
          <w:rFonts w:ascii="Calibri" w:eastAsia="Times New Roman" w:hAnsi="Calibri" w:cs="Calibri"/>
          <w:b/>
          <w:iCs/>
          <w:sz w:val="24"/>
          <w:szCs w:val="24"/>
          <w:lang w:bidi="ro-RO"/>
        </w:rPr>
      </w:pPr>
      <w:r w:rsidRPr="003C0BA7">
        <w:rPr>
          <w:rFonts w:ascii="Calibri" w:eastAsia="Times New Roman" w:hAnsi="Calibri" w:cs="Calibri"/>
          <w:b/>
          <w:iCs/>
          <w:sz w:val="24"/>
          <w:szCs w:val="24"/>
          <w:lang w:bidi="ro-RO"/>
        </w:rPr>
        <w:t xml:space="preserve">Toate documentele vor fi valabile la data depunerii documentelor </w:t>
      </w:r>
      <w:proofErr w:type="spellStart"/>
      <w:r w:rsidRPr="003C0BA7">
        <w:rPr>
          <w:rFonts w:ascii="Calibri" w:eastAsia="Times New Roman" w:hAnsi="Calibri" w:cs="Calibri"/>
          <w:b/>
          <w:iCs/>
          <w:sz w:val="24"/>
          <w:szCs w:val="24"/>
          <w:lang w:bidi="ro-RO"/>
        </w:rPr>
        <w:t>însoţitoare</w:t>
      </w:r>
      <w:proofErr w:type="spellEnd"/>
      <w:r w:rsidRPr="003C0BA7">
        <w:rPr>
          <w:rFonts w:ascii="Calibri" w:eastAsia="Times New Roman" w:hAnsi="Calibri" w:cs="Calibri"/>
          <w:b/>
          <w:iCs/>
          <w:sz w:val="24"/>
          <w:szCs w:val="24"/>
          <w:lang w:bidi="ro-RO"/>
        </w:rPr>
        <w:t xml:space="preserve"> ale cererii de finanțare.</w:t>
      </w:r>
    </w:p>
    <w:p w14:paraId="77281924" w14:textId="77777777" w:rsidR="004628E6" w:rsidRPr="003C0BA7" w:rsidRDefault="004628E6" w:rsidP="004628E6">
      <w:pPr>
        <w:tabs>
          <w:tab w:val="left" w:pos="0"/>
        </w:tabs>
        <w:spacing w:before="120" w:after="120" w:line="240" w:lineRule="auto"/>
        <w:jc w:val="both"/>
        <w:rPr>
          <w:rFonts w:ascii="Calibri" w:eastAsia="Times New Roman" w:hAnsi="Calibri" w:cs="Calibri"/>
          <w:b/>
          <w:iCs/>
          <w:sz w:val="24"/>
          <w:szCs w:val="24"/>
          <w:lang w:bidi="ro-RO"/>
        </w:rPr>
      </w:pPr>
      <w:r w:rsidRPr="003C0BA7">
        <w:rPr>
          <w:rFonts w:ascii="Calibri" w:eastAsia="Times New Roman" w:hAnsi="Calibri" w:cs="Calibri"/>
          <w:b/>
          <w:iCs/>
          <w:sz w:val="24"/>
          <w:szCs w:val="24"/>
          <w:lang w:bidi="ro-RO"/>
        </w:rPr>
        <w:t xml:space="preserve">Pentru toate categoriile de </w:t>
      </w:r>
      <w:proofErr w:type="spellStart"/>
      <w:r w:rsidRPr="003C0BA7">
        <w:rPr>
          <w:rFonts w:ascii="Calibri" w:eastAsia="Times New Roman" w:hAnsi="Calibri" w:cs="Calibri"/>
          <w:b/>
          <w:iCs/>
          <w:sz w:val="24"/>
          <w:szCs w:val="24"/>
          <w:lang w:bidi="ro-RO"/>
        </w:rPr>
        <w:t>solicitanti</w:t>
      </w:r>
      <w:proofErr w:type="spellEnd"/>
      <w:r w:rsidRPr="003C0BA7">
        <w:rPr>
          <w:rFonts w:ascii="Calibri" w:eastAsia="Times New Roman" w:hAnsi="Calibri" w:cs="Calibri"/>
          <w:b/>
          <w:iCs/>
          <w:sz w:val="24"/>
          <w:szCs w:val="24"/>
          <w:lang w:bidi="ro-RO"/>
        </w:rPr>
        <w:t xml:space="preserve"> se verifica Declarația pe proprie răspundere privind eligibilitatea solicitantului.</w:t>
      </w:r>
    </w:p>
    <w:p w14:paraId="3FD93B9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bookmarkStart w:id="2" w:name="_Hlk11157393"/>
      <w:bookmarkEnd w:id="1"/>
      <w:r w:rsidRPr="005E3C0A">
        <w:rPr>
          <w:rFonts w:ascii="Calibri" w:eastAsia="Times New Roman" w:hAnsi="Calibri" w:cs="Calibri"/>
          <w:i/>
          <w:sz w:val="24"/>
          <w:szCs w:val="24"/>
        </w:rPr>
        <w:t xml:space="preserve">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lui în liniile prevăzute în acest scop la rubrica Observații, iar Cererea de finanțare va fi declarată neeligibilă.</w:t>
      </w:r>
    </w:p>
    <w:bookmarkEnd w:id="2"/>
    <w:p w14:paraId="0BD04735"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7B72A385" w14:textId="56E428A3"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i/>
          <w:sz w:val="24"/>
          <w:szCs w:val="24"/>
        </w:rPr>
        <w:t>2</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 xml:space="preserve">Solicitantul nu este înregistrat în Registrul debitorilor AFIR atât pentru Programul SAPARD, cât și pentru FEADR? </w:t>
      </w:r>
    </w:p>
    <w:p w14:paraId="77F83207" w14:textId="26714573"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w:t>
      </w:r>
      <w:r w:rsidR="00D934F2">
        <w:rPr>
          <w:rFonts w:ascii="Calibri" w:eastAsia="Times New Roman" w:hAnsi="Calibri" w:cs="Calibri"/>
          <w:i/>
          <w:sz w:val="24"/>
          <w:szCs w:val="24"/>
        </w:rPr>
        <w:t xml:space="preserve">solicita </w:t>
      </w:r>
      <w:r w:rsidR="00F34720">
        <w:rPr>
          <w:rFonts w:ascii="Calibri" w:eastAsia="Times New Roman" w:hAnsi="Calibri" w:cs="Calibri"/>
          <w:i/>
          <w:sz w:val="24"/>
          <w:szCs w:val="24"/>
        </w:rPr>
        <w:t xml:space="preserve">prin adresa scrisa </w:t>
      </w:r>
      <w:r w:rsidR="00D934F2">
        <w:rPr>
          <w:rFonts w:ascii="Calibri" w:eastAsia="Times New Roman" w:hAnsi="Calibri" w:cs="Calibri"/>
          <w:i/>
          <w:sz w:val="24"/>
          <w:szCs w:val="24"/>
        </w:rPr>
        <w:t xml:space="preserve">OJFIR </w:t>
      </w:r>
      <w:r w:rsidR="00F34720">
        <w:rPr>
          <w:rFonts w:ascii="Calibri" w:eastAsia="Times New Roman" w:hAnsi="Calibri" w:cs="Calibri"/>
          <w:i/>
          <w:sz w:val="24"/>
          <w:szCs w:val="24"/>
        </w:rPr>
        <w:t xml:space="preserve">aceasta </w:t>
      </w:r>
      <w:proofErr w:type="spellStart"/>
      <w:r w:rsidR="00F34720">
        <w:rPr>
          <w:rFonts w:ascii="Calibri" w:eastAsia="Times New Roman" w:hAnsi="Calibri" w:cs="Calibri"/>
          <w:i/>
          <w:sz w:val="24"/>
          <w:szCs w:val="24"/>
        </w:rPr>
        <w:t>informatie</w:t>
      </w:r>
      <w:proofErr w:type="spellEnd"/>
      <w:r w:rsidRPr="005E3C0A">
        <w:rPr>
          <w:rFonts w:ascii="Calibri" w:eastAsia="Times New Roman" w:hAnsi="Calibri" w:cs="Calibri"/>
          <w:i/>
          <w:sz w:val="24"/>
          <w:szCs w:val="24"/>
        </w:rPr>
        <w:t>.</w:t>
      </w:r>
      <w:r w:rsidR="00F34720">
        <w:rPr>
          <w:rFonts w:ascii="Calibri" w:eastAsia="Times New Roman" w:hAnsi="Calibri" w:cs="Calibri"/>
          <w:i/>
          <w:sz w:val="24"/>
          <w:szCs w:val="24"/>
        </w:rPr>
        <w:t xml:space="preserve"> </w:t>
      </w:r>
      <w:r w:rsidRPr="005E3C0A">
        <w:rPr>
          <w:rFonts w:ascii="Calibri" w:eastAsia="Times New Roman" w:hAnsi="Calibri" w:cs="Calibri"/>
          <w:i/>
          <w:sz w:val="24"/>
          <w:szCs w:val="24"/>
        </w:rPr>
        <w:t>Dacă solicitantul este înscris în Registrul debitorilor, expertul va bifa caseta “</w:t>
      </w:r>
      <w:r w:rsidRPr="005E3C0A">
        <w:rPr>
          <w:rFonts w:ascii="Calibri" w:eastAsia="Times New Roman" w:hAnsi="Calibri" w:cs="Calibri"/>
          <w:bCs/>
          <w:i/>
          <w:sz w:val="24"/>
          <w:szCs w:val="24"/>
        </w:rPr>
        <w:t>NU</w:t>
      </w:r>
      <w:r w:rsidRPr="005E3C0A">
        <w:rPr>
          <w:rFonts w:ascii="Calibri" w:eastAsia="Times New Roman" w:hAnsi="Calibri" w:cs="Calibri"/>
          <w:i/>
          <w:sz w:val="24"/>
          <w:szCs w:val="24"/>
        </w:rPr>
        <w:t xml:space="preserve">”, va menționa în caseta de observații, și, dacă este cazul selectării </w:t>
      </w:r>
      <w:r w:rsidRPr="005E3C0A">
        <w:rPr>
          <w:rFonts w:ascii="Calibri" w:eastAsia="Times New Roman" w:hAnsi="Calibri" w:cs="Calibri"/>
          <w:i/>
          <w:sz w:val="24"/>
          <w:szCs w:val="24"/>
        </w:rPr>
        <w:lastRenderedPageBreak/>
        <w:t>pentru finanțare a proiectului, va relua această verificare în etapa de evaluare a documentelor în vederea semnării contractului. În caz contrar se va bifa “</w:t>
      </w:r>
      <w:r w:rsidRPr="005E3C0A">
        <w:rPr>
          <w:rFonts w:ascii="Calibri" w:eastAsia="Times New Roman" w:hAnsi="Calibri" w:cs="Calibri"/>
          <w:bCs/>
          <w:i/>
          <w:sz w:val="24"/>
          <w:szCs w:val="24"/>
        </w:rPr>
        <w:t>DA</w:t>
      </w:r>
      <w:r w:rsidRPr="005E3C0A">
        <w:rPr>
          <w:rFonts w:ascii="Calibri" w:eastAsia="Times New Roman" w:hAnsi="Calibri" w:cs="Calibri"/>
          <w:i/>
          <w:sz w:val="24"/>
          <w:szCs w:val="24"/>
        </w:rPr>
        <w:t xml:space="preserve">”, iar această </w:t>
      </w:r>
      <w:proofErr w:type="spellStart"/>
      <w:r w:rsidRPr="005E3C0A">
        <w:rPr>
          <w:rFonts w:ascii="Calibri" w:eastAsia="Times New Roman" w:hAnsi="Calibri" w:cs="Calibri"/>
          <w:i/>
          <w:sz w:val="24"/>
          <w:szCs w:val="24"/>
        </w:rPr>
        <w:t>condiţie</w:t>
      </w:r>
      <w:proofErr w:type="spellEnd"/>
      <w:r w:rsidRPr="005E3C0A">
        <w:rPr>
          <w:rFonts w:ascii="Calibri" w:eastAsia="Times New Roman" w:hAnsi="Calibri" w:cs="Calibri"/>
          <w:i/>
          <w:sz w:val="24"/>
          <w:szCs w:val="24"/>
        </w:rPr>
        <w:t xml:space="preserve"> de eligibilitate este îndeplinită.</w:t>
      </w:r>
    </w:p>
    <w:p w14:paraId="07A43B8B" w14:textId="056CDFA1"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bCs/>
          <w:i/>
          <w:sz w:val="24"/>
          <w:szCs w:val="24"/>
        </w:rPr>
        <w:t>3</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Solicitantul și-a însușit în totalitate angajamentele luate în Declarația pe proprie răspundere, anexă la Cererea de finanțare?</w:t>
      </w:r>
    </w:p>
    <w:p w14:paraId="428D06D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în </w:t>
      </w:r>
      <w:bookmarkStart w:id="3" w:name="_Hlk11844000"/>
      <w:r w:rsidRPr="005E3C0A">
        <w:rPr>
          <w:rFonts w:ascii="Calibri" w:eastAsia="Times New Roman" w:hAnsi="Calibri" w:cs="Calibri"/>
          <w:i/>
          <w:sz w:val="24"/>
          <w:szCs w:val="24"/>
        </w:rPr>
        <w:t>Cererea de finanțare dacă sunt bifate căsuțele corespunzătoare, aferente tuturor punctelor existente în Declarația pe proprie răspundere și dacă aceasta este datată și semnată</w:t>
      </w:r>
      <w:bookmarkEnd w:id="3"/>
      <w:r w:rsidRPr="005E3C0A">
        <w:rPr>
          <w:rFonts w:ascii="Calibri" w:eastAsia="Times New Roman" w:hAnsi="Calibri" w:cs="Calibri"/>
          <w:i/>
          <w:sz w:val="24"/>
          <w:szCs w:val="24"/>
        </w:rPr>
        <w:t xml:space="preserve">, iar dacă pe parcursul verificării proiectului expertul constată că sunt respectate punctele însușite prin Declarație, acesta bifează </w:t>
      </w:r>
      <w:proofErr w:type="spellStart"/>
      <w:r w:rsidRPr="005E3C0A">
        <w:rPr>
          <w:rFonts w:ascii="Calibri" w:eastAsia="Times New Roman" w:hAnsi="Calibri" w:cs="Calibri"/>
          <w:i/>
          <w:sz w:val="24"/>
          <w:szCs w:val="24"/>
        </w:rPr>
        <w:t>casuță</w:t>
      </w:r>
      <w:proofErr w:type="spellEnd"/>
      <w:r w:rsidRPr="005E3C0A">
        <w:rPr>
          <w:rFonts w:ascii="Calibri" w:eastAsia="Times New Roman" w:hAnsi="Calibri" w:cs="Calibri"/>
          <w:i/>
          <w:sz w:val="24"/>
          <w:szCs w:val="24"/>
        </w:rPr>
        <w:t xml:space="preserve"> DA.  În caz contrar, expertul bifează NU,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w:t>
      </w:r>
      <w:proofErr w:type="spellStart"/>
      <w:r w:rsidRPr="005E3C0A">
        <w:rPr>
          <w:rFonts w:ascii="Calibri" w:eastAsia="Times New Roman" w:hAnsi="Calibri" w:cs="Calibri"/>
          <w:i/>
          <w:sz w:val="24"/>
          <w:szCs w:val="24"/>
        </w:rPr>
        <w:t>casuță</w:t>
      </w:r>
      <w:proofErr w:type="spellEnd"/>
      <w:r w:rsidRPr="005E3C0A">
        <w:rPr>
          <w:rFonts w:ascii="Calibri" w:eastAsia="Times New Roman" w:hAnsi="Calibri" w:cs="Calibri"/>
          <w:i/>
          <w:sz w:val="24"/>
          <w:szCs w:val="24"/>
        </w:rPr>
        <w:t xml:space="preserve"> DA; în caz contrar, expertul bifează NU.</w:t>
      </w:r>
    </w:p>
    <w:p w14:paraId="374CE4B6" w14:textId="72C6361E"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i/>
          <w:sz w:val="24"/>
          <w:szCs w:val="24"/>
        </w:rPr>
        <w:t>4</w:t>
      </w:r>
      <w:r w:rsidRPr="005E3C0A">
        <w:rPr>
          <w:rFonts w:ascii="Calibri" w:eastAsia="Times New Roman" w:hAnsi="Calibri" w:cs="Calibri"/>
          <w:b/>
          <w:i/>
          <w:sz w:val="24"/>
          <w:szCs w:val="24"/>
        </w:rPr>
        <w:t xml:space="preserve"> Solicitantul nu este în stare de faliment sau lichidare?</w:t>
      </w:r>
    </w:p>
    <w:p w14:paraId="1BEEFC33" w14:textId="152129D5"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w:t>
      </w:r>
      <w:bookmarkStart w:id="4" w:name="_Hlk11844741"/>
      <w:r w:rsidRPr="005E3C0A">
        <w:rPr>
          <w:rFonts w:ascii="Calibri" w:eastAsia="Times New Roman" w:hAnsi="Calibri" w:cs="Calibri"/>
          <w:i/>
          <w:sz w:val="24"/>
          <w:szCs w:val="24"/>
        </w:rPr>
        <w:t xml:space="preserve">verifică documentul atașat la Cererea de finanțare, respectiv </w:t>
      </w:r>
      <w:r w:rsidR="00B12FCC" w:rsidRPr="006839B8">
        <w:rPr>
          <w:rFonts w:ascii="Calibri" w:eastAsia="Times New Roman" w:hAnsi="Calibri" w:cs="Calibri"/>
          <w:b/>
          <w:bCs/>
          <w:i/>
          <w:sz w:val="24"/>
          <w:szCs w:val="24"/>
        </w:rPr>
        <w:t>C</w:t>
      </w:r>
      <w:r w:rsidRPr="006839B8">
        <w:rPr>
          <w:rFonts w:ascii="Calibri" w:eastAsia="Times New Roman" w:hAnsi="Calibri" w:cs="Calibri"/>
          <w:b/>
          <w:bCs/>
          <w:i/>
          <w:sz w:val="24"/>
          <w:szCs w:val="24"/>
        </w:rPr>
        <w:t>e</w:t>
      </w:r>
      <w:r w:rsidRPr="00B12FCC">
        <w:rPr>
          <w:rFonts w:ascii="Calibri" w:eastAsia="Times New Roman" w:hAnsi="Calibri" w:cs="Calibri"/>
          <w:b/>
          <w:bCs/>
          <w:i/>
          <w:sz w:val="24"/>
          <w:szCs w:val="24"/>
        </w:rPr>
        <w:t>rtificatul constatator</w:t>
      </w:r>
      <w:r w:rsidRPr="005E3C0A">
        <w:rPr>
          <w:rFonts w:ascii="Calibri" w:eastAsia="Times New Roman" w:hAnsi="Calibri" w:cs="Calibri"/>
          <w:i/>
          <w:sz w:val="24"/>
          <w:szCs w:val="24"/>
        </w:rPr>
        <w:t xml:space="preserve"> emis pe numele solicitantului în conformitate cu prevederile legislației naționale în vigoare, semnat și ștampilat de către autoritatea emitentă, emis cu cel mult o lună înaintea depunerii Cererii de finanțare, din care rezultă că acesta nu se află în proces de lichidare sau faliment.</w:t>
      </w:r>
    </w:p>
    <w:p w14:paraId="3A4E017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Nu se verifică în cazul solicitanților înființați în baza OG nr. 26/2000 și al entităților publice. </w:t>
      </w:r>
    </w:p>
    <w:bookmarkEnd w:id="4"/>
    <w:p w14:paraId="03C06279" w14:textId="0609FD16" w:rsidR="003C0BA7" w:rsidRPr="003C0BA7" w:rsidRDefault="003C0BA7" w:rsidP="003C0BA7">
      <w:pPr>
        <w:tabs>
          <w:tab w:val="left" w:pos="0"/>
        </w:tabs>
        <w:spacing w:before="120" w:after="120" w:line="240" w:lineRule="auto"/>
        <w:jc w:val="both"/>
        <w:rPr>
          <w:rFonts w:ascii="Calibri" w:eastAsia="Times New Roman" w:hAnsi="Calibri" w:cs="Calibri"/>
          <w:i/>
          <w:sz w:val="24"/>
          <w:szCs w:val="24"/>
        </w:rPr>
      </w:pPr>
      <w:r w:rsidRPr="003C0BA7">
        <w:rPr>
          <w:rFonts w:ascii="Calibri" w:eastAsia="Times New Roman" w:hAnsi="Calibri" w:cs="Calibri"/>
          <w:i/>
          <w:sz w:val="24"/>
          <w:szCs w:val="24"/>
        </w:rPr>
        <w:t xml:space="preserve">Dacă solicitantul </w:t>
      </w:r>
      <w:r w:rsidRPr="005E3C0A">
        <w:rPr>
          <w:rFonts w:ascii="Calibri" w:eastAsia="Times New Roman" w:hAnsi="Calibri" w:cs="Calibri"/>
          <w:b/>
          <w:i/>
          <w:sz w:val="24"/>
          <w:szCs w:val="24"/>
        </w:rPr>
        <w:t>nu este în stare de faliment sau lichidare</w:t>
      </w:r>
      <w:r w:rsidRPr="003C0BA7">
        <w:rPr>
          <w:rFonts w:ascii="Calibri" w:eastAsia="Times New Roman" w:hAnsi="Calibri" w:cs="Calibri"/>
          <w:i/>
          <w:sz w:val="24"/>
          <w:szCs w:val="24"/>
        </w:rPr>
        <w:t xml:space="preserve">, expertul bifează pătratul cu ,,DA” din </w:t>
      </w:r>
      <w:proofErr w:type="spellStart"/>
      <w:r w:rsidRPr="003C0BA7">
        <w:rPr>
          <w:rFonts w:ascii="Calibri" w:eastAsia="Times New Roman" w:hAnsi="Calibri" w:cs="Calibri"/>
          <w:i/>
          <w:sz w:val="24"/>
          <w:szCs w:val="24"/>
        </w:rPr>
        <w:t>fişa</w:t>
      </w:r>
      <w:proofErr w:type="spellEnd"/>
      <w:r w:rsidRPr="003C0BA7">
        <w:rPr>
          <w:rFonts w:ascii="Calibri" w:eastAsia="Times New Roman" w:hAnsi="Calibri" w:cs="Calibri"/>
          <w:i/>
          <w:sz w:val="24"/>
          <w:szCs w:val="24"/>
        </w:rPr>
        <w:t xml:space="preserve"> de verificare. În caz contrar, expertul bifează „NU” și motivează poziția lui în rubrica Observații din fișa de verificare a criteriilor de eligibilitate, iar proiectul va fi declarat neeligibil.</w:t>
      </w:r>
    </w:p>
    <w:p w14:paraId="5CCD974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56327A87" w14:textId="37A38129"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2. VERIFICAREA CRITERIILOR GENERALE DE ELIGIBILITATE</w:t>
      </w:r>
    </w:p>
    <w:p w14:paraId="69937C29"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5" w:name="_Hlk11848674"/>
      <w:r w:rsidRPr="005E3C0A">
        <w:rPr>
          <w:rFonts w:ascii="Calibri" w:eastAsia="Times New Roman" w:hAnsi="Calibri" w:cs="Calibri"/>
          <w:b/>
          <w:i/>
          <w:sz w:val="24"/>
          <w:szCs w:val="24"/>
        </w:rPr>
        <w:t>2.1 Solicitantul are prevăzut în obiectul de activitate activități specifice domeniului?</w:t>
      </w:r>
    </w:p>
    <w:p w14:paraId="5A0F190B" w14:textId="40DE6941" w:rsidR="00D63E6F" w:rsidRPr="003C0BA7" w:rsidRDefault="00D63E6F" w:rsidP="00D63E6F">
      <w:pPr>
        <w:tabs>
          <w:tab w:val="left" w:pos="0"/>
        </w:tabs>
        <w:spacing w:before="120" w:after="12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 xml:space="preserve">Se verifică dacă solicitantul are dreptul de a desfășura activitățile specifice menționate în Cererea de finanțare, conform Certificatului constatator ORC, actului constitutiv, statutului sau al oricărui document legal din care rezultă domeniul de activitate anexate la Cererea de finanțare.  </w:t>
      </w:r>
    </w:p>
    <w:p w14:paraId="2F78B94F" w14:textId="2EC30540" w:rsidR="009D3880" w:rsidRDefault="009D3880" w:rsidP="00D63E6F">
      <w:pPr>
        <w:tabs>
          <w:tab w:val="left" w:pos="0"/>
        </w:tabs>
        <w:spacing w:before="120" w:after="120" w:line="240" w:lineRule="auto"/>
        <w:jc w:val="both"/>
        <w:rPr>
          <w:rFonts w:ascii="Calibri" w:eastAsia="Times New Roman" w:hAnsi="Calibri" w:cs="Calibri"/>
          <w:i/>
          <w:sz w:val="24"/>
          <w:szCs w:val="24"/>
        </w:rPr>
      </w:pPr>
      <w:bookmarkStart w:id="6" w:name="_Hlk13139425"/>
      <w:r>
        <w:rPr>
          <w:rFonts w:ascii="Calibri" w:eastAsia="Times New Roman" w:hAnsi="Calibri" w:cs="Calibri"/>
          <w:i/>
          <w:sz w:val="24"/>
          <w:szCs w:val="24"/>
        </w:rPr>
        <w:t>D</w:t>
      </w:r>
      <w:r w:rsidRPr="009D3880">
        <w:rPr>
          <w:rFonts w:ascii="Calibri" w:eastAsia="Times New Roman" w:hAnsi="Calibri" w:cs="Calibri"/>
          <w:i/>
          <w:sz w:val="24"/>
          <w:szCs w:val="24"/>
        </w:rPr>
        <w:t>acă solicitantul are dreptul de a desfășura activitățile specifice menționate în Cererea de finanțare</w:t>
      </w:r>
      <w:r>
        <w:rPr>
          <w:rFonts w:ascii="Calibri" w:eastAsia="Times New Roman" w:hAnsi="Calibri" w:cs="Calibri"/>
          <w:i/>
          <w:sz w:val="24"/>
          <w:szCs w:val="24"/>
        </w:rPr>
        <w:t>,</w:t>
      </w:r>
      <w:r w:rsidRPr="009D3880">
        <w:rPr>
          <w:rFonts w:ascii="Calibri" w:eastAsia="Times New Roman" w:hAnsi="Calibri" w:cs="Calibri"/>
          <w:i/>
          <w:sz w:val="24"/>
          <w:szCs w:val="24"/>
        </w:rPr>
        <w:t xml:space="preserve"> </w:t>
      </w:r>
      <w:r w:rsidRPr="009D3880">
        <w:rPr>
          <w:rFonts w:ascii="Calibri" w:eastAsia="Times New Roman" w:hAnsi="Calibri" w:cs="Calibri"/>
          <w:i/>
          <w:sz w:val="24"/>
          <w:szCs w:val="24"/>
        </w:rPr>
        <w:t xml:space="preserve">expertul bifează pătratul cu ,,DA” din </w:t>
      </w:r>
      <w:proofErr w:type="spellStart"/>
      <w:r w:rsidRPr="009D3880">
        <w:rPr>
          <w:rFonts w:ascii="Calibri" w:eastAsia="Times New Roman" w:hAnsi="Calibri" w:cs="Calibri"/>
          <w:i/>
          <w:sz w:val="24"/>
          <w:szCs w:val="24"/>
        </w:rPr>
        <w:t>fişa</w:t>
      </w:r>
      <w:proofErr w:type="spellEnd"/>
      <w:r w:rsidRPr="009D3880">
        <w:rPr>
          <w:rFonts w:ascii="Calibri" w:eastAsia="Times New Roman" w:hAnsi="Calibri" w:cs="Calibri"/>
          <w:i/>
          <w:sz w:val="24"/>
          <w:szCs w:val="24"/>
        </w:rPr>
        <w:t xml:space="preserve"> de verificare. În caz contrar, expertul bifează „NU” și motivează poziția lui în rubrica Observații din fișa de verificare a criteriilor de eligibilitate, iar proiectul va fi declarat neeligibil.</w:t>
      </w:r>
    </w:p>
    <w:bookmarkEnd w:id="6"/>
    <w:p w14:paraId="2498A254" w14:textId="77777777" w:rsidR="009D3880" w:rsidRDefault="009D3880" w:rsidP="00D63E6F">
      <w:pPr>
        <w:tabs>
          <w:tab w:val="left" w:pos="0"/>
        </w:tabs>
        <w:spacing w:before="120" w:after="120" w:line="240" w:lineRule="auto"/>
        <w:jc w:val="both"/>
        <w:rPr>
          <w:rFonts w:ascii="Calibri" w:eastAsia="Times New Roman" w:hAnsi="Calibri" w:cs="Calibri"/>
          <w:i/>
          <w:sz w:val="24"/>
          <w:szCs w:val="24"/>
        </w:rPr>
      </w:pPr>
    </w:p>
    <w:p w14:paraId="1040A745"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7" w:name="_Hlk11850093"/>
      <w:bookmarkEnd w:id="5"/>
      <w:r w:rsidRPr="005E3C0A">
        <w:rPr>
          <w:rFonts w:ascii="Calibri" w:eastAsia="Times New Roman" w:hAnsi="Calibri" w:cs="Calibri"/>
          <w:b/>
          <w:i/>
          <w:sz w:val="24"/>
          <w:szCs w:val="24"/>
        </w:rPr>
        <w:t>2.2 Solicitantul dispune de capacitate tehnică și financiară necesare derulării activităților specifice?</w:t>
      </w:r>
    </w:p>
    <w:p w14:paraId="1C764070" w14:textId="77777777" w:rsidR="00393AD5" w:rsidRDefault="00393AD5" w:rsidP="00D63E6F">
      <w:pPr>
        <w:tabs>
          <w:tab w:val="left" w:pos="0"/>
        </w:tabs>
        <w:spacing w:before="120" w:after="120" w:line="240" w:lineRule="auto"/>
        <w:jc w:val="both"/>
        <w:rPr>
          <w:rFonts w:ascii="Calibri" w:eastAsia="Times New Roman" w:hAnsi="Calibri" w:cs="Calibri"/>
          <w:i/>
          <w:sz w:val="24"/>
          <w:szCs w:val="24"/>
        </w:rPr>
      </w:pPr>
    </w:p>
    <w:p w14:paraId="5C2B7E8E" w14:textId="49E5D840" w:rsidR="00393AD5" w:rsidRPr="00393AD5" w:rsidRDefault="00393AD5" w:rsidP="00393AD5">
      <w:pPr>
        <w:numPr>
          <w:ilvl w:val="1"/>
          <w:numId w:val="36"/>
        </w:numPr>
        <w:tabs>
          <w:tab w:val="left" w:pos="0"/>
        </w:tabs>
        <w:spacing w:before="120" w:after="120" w:line="240" w:lineRule="auto"/>
        <w:jc w:val="both"/>
        <w:rPr>
          <w:rFonts w:ascii="Calibri" w:eastAsia="Times New Roman" w:hAnsi="Calibri" w:cs="Calibri"/>
          <w:i/>
          <w:sz w:val="24"/>
          <w:szCs w:val="24"/>
          <w:lang w:bidi="ro-RO"/>
        </w:rPr>
      </w:pPr>
      <w:proofErr w:type="spellStart"/>
      <w:r w:rsidRPr="00393AD5">
        <w:rPr>
          <w:rFonts w:ascii="Calibri" w:eastAsia="Times New Roman" w:hAnsi="Calibri" w:cs="Calibri"/>
          <w:b/>
          <w:i/>
          <w:sz w:val="24"/>
          <w:szCs w:val="24"/>
          <w:lang w:bidi="ro-RO"/>
        </w:rPr>
        <w:t>Declaraţia</w:t>
      </w:r>
      <w:proofErr w:type="spellEnd"/>
      <w:r w:rsidRPr="00393AD5">
        <w:rPr>
          <w:rFonts w:ascii="Calibri" w:eastAsia="Times New Roman" w:hAnsi="Calibri" w:cs="Calibri"/>
          <w:b/>
          <w:i/>
          <w:sz w:val="24"/>
          <w:szCs w:val="24"/>
          <w:lang w:bidi="ro-RO"/>
        </w:rPr>
        <w:t xml:space="preserve"> pe propria răspundere</w:t>
      </w:r>
      <w:r w:rsidR="006507D0" w:rsidRPr="006507D0">
        <w:rPr>
          <w:rFonts w:ascii="Calibri" w:eastAsia="Times New Roman" w:hAnsi="Calibri" w:cs="Calibri"/>
          <w:bCs/>
          <w:i/>
          <w:sz w:val="24"/>
          <w:szCs w:val="24"/>
          <w:lang w:bidi="ro-RO"/>
        </w:rPr>
        <w:t xml:space="preserve">, anexa la cererea de </w:t>
      </w:r>
      <w:proofErr w:type="spellStart"/>
      <w:r w:rsidR="006507D0" w:rsidRPr="006507D0">
        <w:rPr>
          <w:rFonts w:ascii="Calibri" w:eastAsia="Times New Roman" w:hAnsi="Calibri" w:cs="Calibri"/>
          <w:bCs/>
          <w:i/>
          <w:sz w:val="24"/>
          <w:szCs w:val="24"/>
          <w:lang w:bidi="ro-RO"/>
        </w:rPr>
        <w:t>finantare</w:t>
      </w:r>
      <w:proofErr w:type="spellEnd"/>
      <w:r w:rsidR="006507D0" w:rsidRPr="006507D0">
        <w:rPr>
          <w:rFonts w:ascii="Calibri" w:eastAsia="Times New Roman" w:hAnsi="Calibri" w:cs="Calibri"/>
          <w:bCs/>
          <w:i/>
          <w:sz w:val="24"/>
          <w:szCs w:val="24"/>
          <w:lang w:bidi="ro-RO"/>
        </w:rPr>
        <w:t>, punctul</w:t>
      </w:r>
      <w:r w:rsidR="006507D0">
        <w:rPr>
          <w:rFonts w:ascii="Calibri" w:eastAsia="Times New Roman" w:hAnsi="Calibri" w:cs="Calibri"/>
          <w:bCs/>
          <w:i/>
          <w:sz w:val="24"/>
          <w:szCs w:val="24"/>
          <w:lang w:bidi="ro-RO"/>
        </w:rPr>
        <w:t xml:space="preserve"> 12</w:t>
      </w:r>
      <w:r w:rsidRPr="00393AD5">
        <w:rPr>
          <w:rFonts w:ascii="Calibri" w:eastAsia="Times New Roman" w:hAnsi="Calibri" w:cs="Calibri"/>
          <w:b/>
          <w:i/>
          <w:sz w:val="24"/>
          <w:szCs w:val="24"/>
          <w:lang w:bidi="ro-RO"/>
        </w:rPr>
        <w:t xml:space="preserve"> </w:t>
      </w:r>
      <w:r w:rsidRPr="00393AD5">
        <w:rPr>
          <w:rFonts w:ascii="Calibri" w:eastAsia="Times New Roman" w:hAnsi="Calibri" w:cs="Calibri"/>
          <w:i/>
          <w:sz w:val="24"/>
          <w:szCs w:val="24"/>
          <w:lang w:bidi="ro-RO"/>
        </w:rPr>
        <w:t>privind asigurarea capacității tehnice si financiare necesare</w:t>
      </w:r>
      <w:r w:rsidR="006507D0">
        <w:rPr>
          <w:rFonts w:ascii="Calibri" w:eastAsia="Times New Roman" w:hAnsi="Calibri" w:cs="Calibri"/>
          <w:i/>
          <w:sz w:val="24"/>
          <w:szCs w:val="24"/>
          <w:lang w:bidi="ro-RO"/>
        </w:rPr>
        <w:t xml:space="preserve"> </w:t>
      </w:r>
      <w:proofErr w:type="spellStart"/>
      <w:r w:rsidR="006507D0">
        <w:rPr>
          <w:rFonts w:ascii="Calibri" w:eastAsia="Times New Roman" w:hAnsi="Calibri" w:cs="Calibri"/>
          <w:i/>
          <w:sz w:val="24"/>
          <w:szCs w:val="24"/>
          <w:lang w:bidi="ro-RO"/>
        </w:rPr>
        <w:t>derularii</w:t>
      </w:r>
      <w:proofErr w:type="spellEnd"/>
      <w:r w:rsidR="006507D0">
        <w:rPr>
          <w:rFonts w:ascii="Calibri" w:eastAsia="Times New Roman" w:hAnsi="Calibri" w:cs="Calibri"/>
          <w:i/>
          <w:sz w:val="24"/>
          <w:szCs w:val="24"/>
          <w:lang w:bidi="ro-RO"/>
        </w:rPr>
        <w:t xml:space="preserve"> </w:t>
      </w:r>
      <w:proofErr w:type="spellStart"/>
      <w:r w:rsidR="006507D0">
        <w:rPr>
          <w:rFonts w:ascii="Calibri" w:eastAsia="Times New Roman" w:hAnsi="Calibri" w:cs="Calibri"/>
          <w:i/>
          <w:sz w:val="24"/>
          <w:szCs w:val="24"/>
          <w:lang w:bidi="ro-RO"/>
        </w:rPr>
        <w:t>activitatilor</w:t>
      </w:r>
      <w:proofErr w:type="spellEnd"/>
      <w:r w:rsidRPr="00393AD5">
        <w:rPr>
          <w:rFonts w:ascii="Calibri" w:eastAsia="Times New Roman" w:hAnsi="Calibri" w:cs="Calibri"/>
          <w:i/>
          <w:sz w:val="24"/>
          <w:szCs w:val="24"/>
          <w:lang w:bidi="ro-RO"/>
        </w:rPr>
        <w:t xml:space="preserve"> proiectului</w:t>
      </w:r>
    </w:p>
    <w:p w14:paraId="0BA2FA3C" w14:textId="77777777" w:rsidR="00393AD5" w:rsidRPr="00393AD5" w:rsidRDefault="00393AD5" w:rsidP="00393AD5">
      <w:pPr>
        <w:numPr>
          <w:ilvl w:val="1"/>
          <w:numId w:val="36"/>
        </w:numPr>
        <w:tabs>
          <w:tab w:val="left" w:pos="0"/>
        </w:tabs>
        <w:spacing w:before="120" w:after="120" w:line="240" w:lineRule="auto"/>
        <w:jc w:val="both"/>
        <w:rPr>
          <w:rFonts w:ascii="Calibri" w:eastAsia="Times New Roman" w:hAnsi="Calibri" w:cs="Calibri"/>
          <w:b/>
          <w:i/>
          <w:sz w:val="24"/>
          <w:szCs w:val="24"/>
          <w:lang w:bidi="ro-RO"/>
        </w:rPr>
      </w:pPr>
      <w:r w:rsidRPr="00393AD5">
        <w:rPr>
          <w:rFonts w:ascii="Calibri" w:eastAsia="Times New Roman" w:hAnsi="Calibri" w:cs="Calibri"/>
          <w:i/>
          <w:sz w:val="24"/>
          <w:szCs w:val="24"/>
          <w:lang w:bidi="ro-RO"/>
        </w:rPr>
        <w:t xml:space="preserve">Pentru </w:t>
      </w:r>
      <w:r w:rsidRPr="00393AD5">
        <w:rPr>
          <w:rFonts w:ascii="Calibri" w:eastAsia="Times New Roman" w:hAnsi="Calibri" w:cs="Calibri"/>
          <w:b/>
          <w:i/>
          <w:sz w:val="24"/>
          <w:szCs w:val="24"/>
          <w:lang w:bidi="ro-RO"/>
        </w:rPr>
        <w:t xml:space="preserve">capacitatea financiară </w:t>
      </w:r>
      <w:r w:rsidRPr="00393AD5">
        <w:rPr>
          <w:rFonts w:ascii="Calibri" w:eastAsia="Times New Roman" w:hAnsi="Calibri" w:cs="Calibri"/>
          <w:i/>
          <w:sz w:val="24"/>
          <w:szCs w:val="24"/>
          <w:lang w:bidi="ro-RO"/>
        </w:rPr>
        <w:t xml:space="preserve">vor fi prezentate </w:t>
      </w:r>
      <w:proofErr w:type="spellStart"/>
      <w:r w:rsidRPr="00393AD5">
        <w:rPr>
          <w:rFonts w:ascii="Calibri" w:eastAsia="Times New Roman" w:hAnsi="Calibri" w:cs="Calibri"/>
          <w:i/>
          <w:sz w:val="24"/>
          <w:szCs w:val="24"/>
          <w:lang w:bidi="ro-RO"/>
        </w:rPr>
        <w:t>Situaţiile</w:t>
      </w:r>
      <w:proofErr w:type="spellEnd"/>
      <w:r w:rsidRPr="00393AD5">
        <w:rPr>
          <w:rFonts w:ascii="Calibri" w:eastAsia="Times New Roman" w:hAnsi="Calibri" w:cs="Calibri"/>
          <w:i/>
          <w:sz w:val="24"/>
          <w:szCs w:val="24"/>
          <w:lang w:bidi="ro-RO"/>
        </w:rPr>
        <w:t xml:space="preserve"> financiare înregistrate la </w:t>
      </w:r>
      <w:proofErr w:type="spellStart"/>
      <w:r w:rsidRPr="00393AD5">
        <w:rPr>
          <w:rFonts w:ascii="Calibri" w:eastAsia="Times New Roman" w:hAnsi="Calibri" w:cs="Calibri"/>
          <w:i/>
          <w:sz w:val="24"/>
          <w:szCs w:val="24"/>
          <w:lang w:bidi="ro-RO"/>
        </w:rPr>
        <w:t>Administraţia</w:t>
      </w:r>
      <w:proofErr w:type="spellEnd"/>
      <w:r w:rsidRPr="00393AD5">
        <w:rPr>
          <w:rFonts w:ascii="Calibri" w:eastAsia="Times New Roman" w:hAnsi="Calibri" w:cs="Calibri"/>
          <w:i/>
          <w:sz w:val="24"/>
          <w:szCs w:val="24"/>
          <w:lang w:bidi="ro-RO"/>
        </w:rPr>
        <w:t xml:space="preserve"> Financiară – </w:t>
      </w:r>
      <w:proofErr w:type="spellStart"/>
      <w:r w:rsidRPr="00393AD5">
        <w:rPr>
          <w:rFonts w:ascii="Calibri" w:eastAsia="Times New Roman" w:hAnsi="Calibri" w:cs="Calibri"/>
          <w:i/>
          <w:sz w:val="24"/>
          <w:szCs w:val="24"/>
          <w:lang w:bidi="ro-RO"/>
        </w:rPr>
        <w:t>bilanţ</w:t>
      </w:r>
      <w:proofErr w:type="spellEnd"/>
      <w:r w:rsidRPr="00393AD5">
        <w:rPr>
          <w:rFonts w:ascii="Calibri" w:eastAsia="Times New Roman" w:hAnsi="Calibri" w:cs="Calibri"/>
          <w:i/>
          <w:sz w:val="24"/>
          <w:szCs w:val="24"/>
          <w:lang w:bidi="ro-RO"/>
        </w:rPr>
        <w:t xml:space="preserve"> – formularele 10, și 20 pentru anii n și n-1 (după caz), unde n este ultimul an  fiscal încheiat. </w:t>
      </w:r>
      <w:r w:rsidRPr="00393AD5">
        <w:rPr>
          <w:rFonts w:ascii="Calibri" w:eastAsia="Times New Roman" w:hAnsi="Calibri" w:cs="Calibri"/>
          <w:b/>
          <w:i/>
          <w:sz w:val="24"/>
          <w:szCs w:val="24"/>
          <w:lang w:bidi="ro-RO"/>
        </w:rPr>
        <w:t>Se verifică faptul că media cifrei de afaceri/veniturilor pentru anii n și n-1 (unde este cazul) este minim de valoarea grantului solicitat în acest proiect, în cazul în care aplică individual sau min. 50% din valoarea activităților asumate de acesta prin Acordul de parteneriat în cazul în care aplică în parteneriat.</w:t>
      </w:r>
    </w:p>
    <w:p w14:paraId="3B212ABE" w14:textId="77777777" w:rsidR="00393AD5" w:rsidRDefault="00393AD5" w:rsidP="00D63E6F">
      <w:pPr>
        <w:tabs>
          <w:tab w:val="left" w:pos="0"/>
        </w:tabs>
        <w:spacing w:before="120" w:after="120" w:line="240" w:lineRule="auto"/>
        <w:jc w:val="both"/>
        <w:rPr>
          <w:rFonts w:ascii="Calibri" w:eastAsia="Times New Roman" w:hAnsi="Calibri" w:cs="Calibri"/>
          <w:i/>
          <w:sz w:val="24"/>
          <w:szCs w:val="24"/>
        </w:rPr>
      </w:pPr>
    </w:p>
    <w:p w14:paraId="1B5DC79A" w14:textId="7F92BB1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Se verifică dacă din </w:t>
      </w:r>
      <w:r w:rsidRPr="00CA734C">
        <w:rPr>
          <w:rFonts w:ascii="Calibri" w:eastAsia="Times New Roman" w:hAnsi="Calibri" w:cs="Calibri"/>
          <w:i/>
          <w:sz w:val="24"/>
          <w:szCs w:val="24"/>
        </w:rPr>
        <w:t>Declarația pe propria răspundere</w:t>
      </w:r>
      <w:r w:rsidRPr="005E3C0A">
        <w:rPr>
          <w:rFonts w:ascii="Calibri" w:eastAsia="Times New Roman" w:hAnsi="Calibri" w:cs="Calibri"/>
          <w:i/>
          <w:sz w:val="24"/>
          <w:szCs w:val="24"/>
        </w:rPr>
        <w:t xml:space="preserve"> reiese că solicitantul se angajează să asigure capacitatea tehnică și financiară. </w:t>
      </w:r>
    </w:p>
    <w:p w14:paraId="77BF27FF" w14:textId="1A7100D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proiectelor cu obiective care se încadrează în prevederile art. 14 din Reg. (UE) nr. 1305/2013, pentru verificarea capacității financiare </w:t>
      </w:r>
      <w:r w:rsidRPr="00C31FAF">
        <w:rPr>
          <w:rFonts w:ascii="Calibri" w:eastAsia="Times New Roman" w:hAnsi="Calibri" w:cs="Calibri"/>
          <w:i/>
          <w:sz w:val="24"/>
          <w:szCs w:val="24"/>
        </w:rPr>
        <w:t xml:space="preserve">vor fi analizate </w:t>
      </w:r>
      <w:proofErr w:type="spellStart"/>
      <w:r w:rsidRPr="00CA734C">
        <w:rPr>
          <w:rFonts w:ascii="Calibri" w:eastAsia="Times New Roman" w:hAnsi="Calibri" w:cs="Calibri"/>
          <w:i/>
          <w:sz w:val="24"/>
          <w:szCs w:val="24"/>
        </w:rPr>
        <w:t>situaţiile</w:t>
      </w:r>
      <w:proofErr w:type="spellEnd"/>
      <w:r w:rsidRPr="00CA734C">
        <w:rPr>
          <w:rFonts w:ascii="Calibri" w:eastAsia="Times New Roman" w:hAnsi="Calibri" w:cs="Calibri"/>
          <w:i/>
          <w:sz w:val="24"/>
          <w:szCs w:val="24"/>
        </w:rPr>
        <w:t xml:space="preserve"> financiare pentru</w:t>
      </w:r>
      <w:r w:rsidRPr="00C31FAF">
        <w:rPr>
          <w:rFonts w:ascii="Calibri" w:eastAsia="Times New Roman" w:hAnsi="Calibri" w:cs="Calibri"/>
          <w:i/>
          <w:sz w:val="24"/>
          <w:szCs w:val="24"/>
        </w:rPr>
        <w:t xml:space="preserve"> solicitant înregistrate la </w:t>
      </w:r>
      <w:proofErr w:type="spellStart"/>
      <w:r w:rsidRPr="00C31FAF">
        <w:rPr>
          <w:rFonts w:ascii="Calibri" w:eastAsia="Times New Roman" w:hAnsi="Calibri" w:cs="Calibri"/>
          <w:i/>
          <w:sz w:val="24"/>
          <w:szCs w:val="24"/>
        </w:rPr>
        <w:t>Administraţia</w:t>
      </w:r>
      <w:proofErr w:type="spellEnd"/>
      <w:r w:rsidRPr="00C31FAF">
        <w:rPr>
          <w:rFonts w:ascii="Calibri" w:eastAsia="Times New Roman" w:hAnsi="Calibri" w:cs="Calibri"/>
          <w:i/>
          <w:sz w:val="24"/>
          <w:szCs w:val="24"/>
        </w:rPr>
        <w:t xml:space="preserve"> Financiară – </w:t>
      </w:r>
      <w:proofErr w:type="spellStart"/>
      <w:r w:rsidRPr="00C31FAF">
        <w:rPr>
          <w:rFonts w:ascii="Calibri" w:eastAsia="Times New Roman" w:hAnsi="Calibri" w:cs="Calibri"/>
          <w:i/>
          <w:sz w:val="24"/>
          <w:szCs w:val="24"/>
        </w:rPr>
        <w:t>bilanţ</w:t>
      </w:r>
      <w:proofErr w:type="spellEnd"/>
      <w:r w:rsidRPr="00C31FAF">
        <w:rPr>
          <w:rFonts w:ascii="Calibri" w:eastAsia="Times New Roman" w:hAnsi="Calibri" w:cs="Calibri"/>
          <w:i/>
          <w:sz w:val="24"/>
          <w:szCs w:val="24"/>
        </w:rPr>
        <w:t xml:space="preserve"> – formularele 10 și 20 pentru anii ultimii trei ani fiscali. Se verifică faptul că </w:t>
      </w:r>
      <w:r w:rsidRPr="00CA734C">
        <w:rPr>
          <w:rFonts w:ascii="Calibri" w:eastAsia="Times New Roman" w:hAnsi="Calibri" w:cs="Calibri"/>
          <w:i/>
          <w:sz w:val="24"/>
          <w:szCs w:val="24"/>
        </w:rPr>
        <w:t xml:space="preserve">media cifrei de afaceri/ veniturilor pentru anii n, n-1 </w:t>
      </w:r>
      <w:proofErr w:type="spellStart"/>
      <w:r w:rsidRPr="00CA734C">
        <w:rPr>
          <w:rFonts w:ascii="Calibri" w:eastAsia="Times New Roman" w:hAnsi="Calibri" w:cs="Calibri"/>
          <w:i/>
          <w:sz w:val="24"/>
          <w:szCs w:val="24"/>
        </w:rPr>
        <w:t>şi</w:t>
      </w:r>
      <w:proofErr w:type="spellEnd"/>
      <w:r w:rsidRPr="00CA734C">
        <w:rPr>
          <w:rFonts w:ascii="Calibri" w:eastAsia="Times New Roman" w:hAnsi="Calibri" w:cs="Calibri"/>
          <w:i/>
          <w:sz w:val="24"/>
          <w:szCs w:val="24"/>
        </w:rPr>
        <w:t xml:space="preserve"> n-2 (unde este cazul) este cel puțin</w:t>
      </w:r>
      <w:r w:rsidR="00CA734C">
        <w:rPr>
          <w:rFonts w:ascii="Calibri" w:eastAsia="Times New Roman" w:hAnsi="Calibri" w:cs="Calibri"/>
          <w:i/>
          <w:sz w:val="24"/>
          <w:szCs w:val="24"/>
        </w:rPr>
        <w:t xml:space="preserve"> egala cu valoarea</w:t>
      </w:r>
      <w:r w:rsidR="00990E42">
        <w:rPr>
          <w:rFonts w:ascii="Calibri" w:eastAsia="Times New Roman" w:hAnsi="Calibri" w:cs="Calibri"/>
          <w:i/>
          <w:sz w:val="24"/>
          <w:szCs w:val="24"/>
        </w:rPr>
        <w:t xml:space="preserve"> grantului</w:t>
      </w:r>
      <w:r w:rsidR="00CA734C">
        <w:rPr>
          <w:rFonts w:ascii="Calibri" w:eastAsia="Times New Roman" w:hAnsi="Calibri" w:cs="Calibri"/>
          <w:i/>
          <w:sz w:val="24"/>
          <w:szCs w:val="24"/>
        </w:rPr>
        <w:t xml:space="preserve"> sau cu</w:t>
      </w:r>
      <w:r w:rsidRPr="00CA734C">
        <w:rPr>
          <w:rFonts w:ascii="Calibri" w:eastAsia="Times New Roman" w:hAnsi="Calibri" w:cs="Calibri"/>
          <w:i/>
          <w:sz w:val="24"/>
          <w:szCs w:val="24"/>
        </w:rPr>
        <w:t xml:space="preserve"> </w:t>
      </w:r>
      <w:r w:rsidR="00990E42">
        <w:rPr>
          <w:rFonts w:ascii="Calibri" w:eastAsia="Times New Roman" w:hAnsi="Calibri" w:cs="Calibri"/>
          <w:i/>
          <w:sz w:val="24"/>
          <w:szCs w:val="24"/>
        </w:rPr>
        <w:t xml:space="preserve">minim </w:t>
      </w:r>
      <w:r w:rsidRPr="00CA734C">
        <w:rPr>
          <w:rFonts w:ascii="Calibri" w:eastAsia="Times New Roman" w:hAnsi="Calibri" w:cs="Calibri"/>
          <w:i/>
          <w:sz w:val="24"/>
          <w:szCs w:val="24"/>
        </w:rPr>
        <w:t>50% din valoarea finanțării</w:t>
      </w:r>
      <w:r w:rsidR="00990E42">
        <w:rPr>
          <w:rFonts w:ascii="Calibri" w:eastAsia="Times New Roman" w:hAnsi="Calibri" w:cs="Calibri"/>
          <w:i/>
          <w:sz w:val="24"/>
          <w:szCs w:val="24"/>
        </w:rPr>
        <w:t xml:space="preserve"> nerambursabile</w:t>
      </w:r>
      <w:r w:rsidR="00CA734C">
        <w:rPr>
          <w:rFonts w:ascii="Calibri" w:eastAsia="Times New Roman" w:hAnsi="Calibri" w:cs="Calibri"/>
          <w:i/>
          <w:sz w:val="24"/>
          <w:szCs w:val="24"/>
        </w:rPr>
        <w:t xml:space="preserve">, </w:t>
      </w:r>
      <w:proofErr w:type="spellStart"/>
      <w:r w:rsidR="00CA734C">
        <w:rPr>
          <w:rFonts w:ascii="Calibri" w:eastAsia="Times New Roman" w:hAnsi="Calibri" w:cs="Calibri"/>
          <w:i/>
          <w:sz w:val="24"/>
          <w:szCs w:val="24"/>
        </w:rPr>
        <w:t>dupa</w:t>
      </w:r>
      <w:proofErr w:type="spellEnd"/>
      <w:r w:rsidR="00CA734C">
        <w:rPr>
          <w:rFonts w:ascii="Calibri" w:eastAsia="Times New Roman" w:hAnsi="Calibri" w:cs="Calibri"/>
          <w:i/>
          <w:sz w:val="24"/>
          <w:szCs w:val="24"/>
        </w:rPr>
        <w:t xml:space="preserve"> caz</w:t>
      </w:r>
      <w:r w:rsidRPr="00CA734C">
        <w:rPr>
          <w:rFonts w:ascii="Calibri" w:eastAsia="Times New Roman" w:hAnsi="Calibri" w:cs="Calibri"/>
          <w:i/>
          <w:sz w:val="24"/>
          <w:szCs w:val="24"/>
        </w:rPr>
        <w:t>.</w:t>
      </w:r>
      <w:r w:rsidRPr="005E3C0A">
        <w:rPr>
          <w:rFonts w:ascii="Calibri" w:eastAsia="Times New Roman" w:hAnsi="Calibri" w:cs="Calibri"/>
          <w:i/>
          <w:sz w:val="24"/>
          <w:szCs w:val="24"/>
        </w:rPr>
        <w:t xml:space="preserve"> </w:t>
      </w:r>
    </w:p>
    <w:p w14:paraId="7B6E65A8" w14:textId="77777777" w:rsidR="00D63E6F" w:rsidRPr="00C31FAF" w:rsidRDefault="00D63E6F" w:rsidP="00D63E6F">
      <w:pPr>
        <w:tabs>
          <w:tab w:val="left" w:pos="0"/>
        </w:tabs>
        <w:spacing w:before="120" w:after="120" w:line="240" w:lineRule="auto"/>
        <w:jc w:val="both"/>
        <w:rPr>
          <w:rFonts w:ascii="Calibri" w:eastAsia="Times New Roman" w:hAnsi="Calibri" w:cs="Calibri"/>
          <w:i/>
          <w:sz w:val="24"/>
          <w:szCs w:val="24"/>
        </w:rPr>
      </w:pPr>
      <w:r w:rsidRPr="00C31FAF">
        <w:rPr>
          <w:rFonts w:ascii="Calibri" w:eastAsia="Times New Roman" w:hAnsi="Calibri" w:cs="Calibri"/>
          <w:i/>
          <w:sz w:val="24"/>
          <w:szCs w:val="24"/>
        </w:rPr>
        <w:t xml:space="preserve">În situația în care o entitate juridică, în calitate de solicitant în mai multe proiecte este selectată pentru implementarea mai multor proiecte, la nivelul AFIR va fi realizată o verificare a capacității financiare necesară implementării tuturor proiectelor. </w:t>
      </w:r>
    </w:p>
    <w:p w14:paraId="553EE055" w14:textId="77777777" w:rsidR="00D63E6F" w:rsidRPr="00C31FAF" w:rsidRDefault="00D63E6F" w:rsidP="00D63E6F">
      <w:pPr>
        <w:tabs>
          <w:tab w:val="left" w:pos="0"/>
        </w:tabs>
        <w:spacing w:before="120" w:after="120" w:line="240" w:lineRule="auto"/>
        <w:jc w:val="both"/>
        <w:rPr>
          <w:rFonts w:ascii="Calibri" w:eastAsia="Times New Roman" w:hAnsi="Calibri" w:cs="Calibri"/>
          <w:i/>
          <w:sz w:val="24"/>
          <w:szCs w:val="24"/>
        </w:rPr>
      </w:pPr>
      <w:r w:rsidRPr="00C31FAF">
        <w:rPr>
          <w:rFonts w:ascii="Calibri" w:eastAsia="Times New Roman" w:hAnsi="Calibri" w:cs="Calibri"/>
          <w:i/>
          <w:sz w:val="24"/>
          <w:szCs w:val="24"/>
        </w:rPr>
        <w:t>Astfel, pentru încheierea contractelor de finanțare, media cifrei de afaceri/ veniturilor pentru anii n, n-1, n-2 trebuie să fie cel puțin egală cu cel puțin 50% din valoarea cumulată a activităților asumate de acesta prin toate contractele de finanțare semnate. Verificarea va lua în calcul inclusiv toate proiectele contractate, aflate în derulare la momentul contractării.</w:t>
      </w:r>
    </w:p>
    <w:p w14:paraId="6830F1E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Verificarea aferentă </w:t>
      </w:r>
      <w:proofErr w:type="spellStart"/>
      <w:r w:rsidRPr="005E3C0A">
        <w:rPr>
          <w:rFonts w:ascii="Calibri" w:eastAsia="Times New Roman" w:hAnsi="Calibri" w:cs="Calibri"/>
          <w:i/>
          <w:sz w:val="24"/>
          <w:szCs w:val="24"/>
        </w:rPr>
        <w:t>capacităţii</w:t>
      </w:r>
      <w:proofErr w:type="spellEnd"/>
      <w:r w:rsidRPr="005E3C0A">
        <w:rPr>
          <w:rFonts w:ascii="Calibri" w:eastAsia="Times New Roman" w:hAnsi="Calibri" w:cs="Calibri"/>
          <w:i/>
          <w:sz w:val="24"/>
          <w:szCs w:val="24"/>
        </w:rPr>
        <w:t xml:space="preserve"> financiare nu se aplică în cazul în care solicitantul este o persoană juridică de drept public. În cazul acestora, capacitatea financiară va fi dovedită ulterior semnării contractului, respectiv până la prima cerere de plată care </w:t>
      </w:r>
      <w:proofErr w:type="spellStart"/>
      <w:r w:rsidRPr="005E3C0A">
        <w:rPr>
          <w:rFonts w:ascii="Calibri" w:eastAsia="Times New Roman" w:hAnsi="Calibri" w:cs="Calibri"/>
          <w:i/>
          <w:sz w:val="24"/>
          <w:szCs w:val="24"/>
        </w:rPr>
        <w:t>conţine</w:t>
      </w:r>
      <w:proofErr w:type="spellEnd"/>
      <w:r w:rsidRPr="005E3C0A">
        <w:rPr>
          <w:rFonts w:ascii="Calibri" w:eastAsia="Times New Roman" w:hAnsi="Calibri" w:cs="Calibri"/>
          <w:i/>
          <w:sz w:val="24"/>
          <w:szCs w:val="24"/>
        </w:rPr>
        <w:t xml:space="preserve"> cheltuieli aferente persoanei juridice de drept public, în conformitate cu prevederile specifice planificării bugetare aplicabile </w:t>
      </w:r>
      <w:proofErr w:type="spellStart"/>
      <w:r w:rsidRPr="005E3C0A">
        <w:rPr>
          <w:rFonts w:ascii="Calibri" w:eastAsia="Times New Roman" w:hAnsi="Calibri" w:cs="Calibri"/>
          <w:i/>
          <w:sz w:val="24"/>
          <w:szCs w:val="24"/>
        </w:rPr>
        <w:t>entităţilor</w:t>
      </w:r>
      <w:proofErr w:type="spellEnd"/>
      <w:r w:rsidRPr="005E3C0A">
        <w:rPr>
          <w:rFonts w:ascii="Calibri" w:eastAsia="Times New Roman" w:hAnsi="Calibri" w:cs="Calibri"/>
          <w:i/>
          <w:sz w:val="24"/>
          <w:szCs w:val="24"/>
        </w:rPr>
        <w:t xml:space="preserve"> publice.</w:t>
      </w:r>
    </w:p>
    <w:p w14:paraId="38BDCAC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8" w:name="_Hlk11850124"/>
      <w:bookmarkEnd w:id="7"/>
      <w:r w:rsidRPr="005E3C0A">
        <w:rPr>
          <w:rFonts w:ascii="Calibri" w:eastAsia="Times New Roman" w:hAnsi="Calibri" w:cs="Calibri"/>
          <w:b/>
          <w:i/>
          <w:sz w:val="24"/>
          <w:szCs w:val="24"/>
        </w:rPr>
        <w:t>2.3 În Cererea de finanțare solicitantul demonstrează prin activitățile propuse și cerințele formulate pentru resursele umane alocate acestora, oportunitatea și necesitatea proiectului</w:t>
      </w:r>
      <w:bookmarkEnd w:id="8"/>
      <w:r w:rsidRPr="005E3C0A">
        <w:rPr>
          <w:rFonts w:ascii="Calibri" w:eastAsia="Times New Roman" w:hAnsi="Calibri" w:cs="Calibri"/>
          <w:b/>
          <w: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6"/>
        <w:gridCol w:w="7331"/>
      </w:tblGrid>
      <w:tr w:rsidR="00D63E6F" w:rsidRPr="005E3C0A" w14:paraId="2E5BEB4D" w14:textId="77777777" w:rsidTr="00D91A68">
        <w:tc>
          <w:tcPr>
            <w:tcW w:w="0" w:type="auto"/>
            <w:tcBorders>
              <w:top w:val="single" w:sz="4" w:space="0" w:color="auto"/>
              <w:left w:val="single" w:sz="4" w:space="0" w:color="auto"/>
              <w:bottom w:val="single" w:sz="4" w:space="0" w:color="auto"/>
              <w:right w:val="single" w:sz="4" w:space="0" w:color="auto"/>
            </w:tcBorders>
            <w:shd w:val="clear" w:color="auto" w:fill="C0C0C0"/>
            <w:hideMark/>
          </w:tcPr>
          <w:p w14:paraId="6419A257"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bookmarkStart w:id="9" w:name="_Hlk11157489"/>
            <w:r w:rsidRPr="005E3C0A">
              <w:rPr>
                <w:rFonts w:ascii="Calibri" w:eastAsia="Times New Roman" w:hAnsi="Calibri" w:cs="Calibri"/>
                <w:i/>
                <w:sz w:val="24"/>
                <w:szCs w:val="24"/>
              </w:rPr>
              <w:t xml:space="preserve">DOCUMENTE PREZENTATE </w:t>
            </w:r>
          </w:p>
        </w:tc>
        <w:tc>
          <w:tcPr>
            <w:tcW w:w="0" w:type="auto"/>
            <w:tcBorders>
              <w:top w:val="single" w:sz="4" w:space="0" w:color="auto"/>
              <w:left w:val="single" w:sz="4" w:space="0" w:color="auto"/>
              <w:bottom w:val="single" w:sz="4" w:space="0" w:color="auto"/>
              <w:right w:val="single" w:sz="4" w:space="0" w:color="auto"/>
            </w:tcBorders>
            <w:shd w:val="clear" w:color="auto" w:fill="C0C0C0"/>
            <w:hideMark/>
          </w:tcPr>
          <w:p w14:paraId="4675C037"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PUNCTE DE VERIFICAT ÎN CADRUL DOCUMENTELOR PREZENTATE</w:t>
            </w:r>
          </w:p>
        </w:tc>
      </w:tr>
      <w:tr w:rsidR="00D63E6F" w:rsidRPr="005E3C0A" w14:paraId="04DDFD20" w14:textId="77777777" w:rsidTr="00D91A68">
        <w:tc>
          <w:tcPr>
            <w:tcW w:w="0" w:type="auto"/>
            <w:tcBorders>
              <w:top w:val="single" w:sz="4" w:space="0" w:color="auto"/>
              <w:left w:val="single" w:sz="4" w:space="0" w:color="auto"/>
              <w:bottom w:val="single" w:sz="4" w:space="0" w:color="auto"/>
              <w:right w:val="single" w:sz="4" w:space="0" w:color="auto"/>
            </w:tcBorders>
          </w:tcPr>
          <w:p w14:paraId="175EC357"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Pentru proiectele încadrate în prevederile art. 14 din R.1305/2013</w:t>
            </w:r>
          </w:p>
          <w:p w14:paraId="5B2464A2" w14:textId="5329F318"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Cererea de finanțare, punctul A4 Prezentarea proiectului</w:t>
            </w:r>
          </w:p>
          <w:p w14:paraId="1E3580E8"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059F06E5"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40D84506"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43DCDC1C"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0AF4EB5A"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51B9F854" w14:textId="12EF7BF5"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66788402"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386D243B" w14:textId="77777777"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p w14:paraId="68C5D19D" w14:textId="426BD22B" w:rsidR="00D63E6F" w:rsidRPr="003C0BA7" w:rsidRDefault="00D63E6F" w:rsidP="007B5A6F">
            <w:pPr>
              <w:tabs>
                <w:tab w:val="left" w:pos="0"/>
              </w:tabs>
              <w:spacing w:before="120" w:after="120" w:line="240" w:lineRule="auto"/>
              <w:jc w:val="both"/>
              <w:rPr>
                <w:rFonts w:ascii="Calibri" w:eastAsia="Times New Roman" w:hAnsi="Calibri" w:cs="Calibri"/>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08077298" w14:textId="77777777" w:rsidR="00D63E6F" w:rsidRPr="003C0BA7" w:rsidRDefault="00D63E6F" w:rsidP="00D16D19">
            <w:pPr>
              <w:tabs>
                <w:tab w:val="left" w:pos="0"/>
              </w:tabs>
              <w:spacing w:after="0" w:line="240" w:lineRule="auto"/>
              <w:jc w:val="both"/>
              <w:rPr>
                <w:rFonts w:ascii="Calibri" w:eastAsia="Times New Roman" w:hAnsi="Calibri" w:cs="Calibri"/>
                <w:iCs/>
                <w:sz w:val="24"/>
                <w:szCs w:val="24"/>
              </w:rPr>
            </w:pPr>
            <w:bookmarkStart w:id="10" w:name="_Hlk11850171"/>
            <w:r w:rsidRPr="003C0BA7">
              <w:rPr>
                <w:rFonts w:ascii="Calibri" w:eastAsia="Times New Roman" w:hAnsi="Calibri" w:cs="Calibri"/>
                <w:iCs/>
                <w:sz w:val="24"/>
                <w:szCs w:val="24"/>
              </w:rPr>
              <w:t>Se verifică dacă serviciul propus este în concordanță cu obiectivele măsurii din SDL, cu cerințele din Ghidul solicitantului elaborat pentru măsura respectivă și apelul de selecție publicate de GAL.</w:t>
            </w:r>
          </w:p>
          <w:p w14:paraId="20C3DCAE" w14:textId="77777777" w:rsidR="00D63E6F" w:rsidRPr="003C0BA7" w:rsidRDefault="00D63E6F" w:rsidP="00D16D19">
            <w:p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 xml:space="preserve">Se verifică dacă beneficiarul a indicat tipul de servicii/ </w:t>
            </w:r>
            <w:proofErr w:type="spellStart"/>
            <w:r w:rsidRPr="003C0BA7">
              <w:rPr>
                <w:rFonts w:ascii="Calibri" w:eastAsia="Times New Roman" w:hAnsi="Calibri" w:cs="Calibri"/>
                <w:iCs/>
                <w:sz w:val="24"/>
                <w:szCs w:val="24"/>
              </w:rPr>
              <w:t>acţiuni</w:t>
            </w:r>
            <w:proofErr w:type="spellEnd"/>
            <w:r w:rsidRPr="003C0BA7">
              <w:rPr>
                <w:rFonts w:ascii="Calibri" w:eastAsia="Times New Roman" w:hAnsi="Calibri" w:cs="Calibri"/>
                <w:iCs/>
                <w:sz w:val="24"/>
                <w:szCs w:val="24"/>
              </w:rPr>
              <w:t xml:space="preserve"> sprijinite prin proiect, a definit obiectivele și a specificat perioada de referință. </w:t>
            </w:r>
          </w:p>
          <w:p w14:paraId="14F5C02D" w14:textId="77777777" w:rsidR="00D63E6F" w:rsidRPr="003C0BA7" w:rsidRDefault="00D63E6F" w:rsidP="00D16D19">
            <w:p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Se verifică alocarea de resurse umane în baza prevederilor Ghidului solicitantului elaborat de GAL și apelului de selecție, corelat cu activitățile propuse prin proiect.</w:t>
            </w:r>
          </w:p>
          <w:p w14:paraId="32DA4455" w14:textId="77777777" w:rsidR="00D63E6F" w:rsidRPr="003C0BA7" w:rsidRDefault="00D63E6F" w:rsidP="00D16D19">
            <w:p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Se verifică dacă din descrierea din Secțiunea A4 din Cererea de finanțare reiese oportunitatea și necesitatea proiectului, astfel:</w:t>
            </w:r>
          </w:p>
          <w:p w14:paraId="7A7C3D61" w14:textId="77777777"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Pentru activitățile propuse prin proiect este justificată necesitatea și eficiența lor legate de realizarea obiectivelor  proiectului;</w:t>
            </w:r>
          </w:p>
          <w:p w14:paraId="6EE76ECD" w14:textId="77777777"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nr. de participanți</w:t>
            </w:r>
            <w:r w:rsidRPr="003C0BA7">
              <w:rPr>
                <w:rFonts w:ascii="Calibri" w:eastAsia="Times New Roman" w:hAnsi="Calibri" w:cs="Calibri"/>
                <w:iCs/>
                <w:sz w:val="24"/>
                <w:szCs w:val="24"/>
                <w:highlight w:val="yellow"/>
              </w:rPr>
              <w:t>: minimum 20</w:t>
            </w:r>
            <w:r w:rsidRPr="003C0BA7">
              <w:rPr>
                <w:rFonts w:ascii="Calibri" w:eastAsia="Times New Roman" w:hAnsi="Calibri" w:cs="Calibri"/>
                <w:iCs/>
                <w:sz w:val="24"/>
                <w:szCs w:val="24"/>
              </w:rPr>
              <w:t xml:space="preserve"> persoane la activitățile de informare a fost respectat;</w:t>
            </w:r>
          </w:p>
          <w:p w14:paraId="3F92AD1A" w14:textId="28C15F3C"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 xml:space="preserve">durata minimă a activităților de formare/ informare a fost respectată </w:t>
            </w:r>
            <w:r w:rsidR="00583F3B" w:rsidRPr="003C0BA7">
              <w:rPr>
                <w:rFonts w:ascii="Calibri" w:eastAsia="Times New Roman" w:hAnsi="Calibri" w:cs="Calibri"/>
                <w:iCs/>
                <w:sz w:val="24"/>
                <w:szCs w:val="24"/>
              </w:rPr>
              <w:t xml:space="preserve">(minim </w:t>
            </w:r>
            <w:r w:rsidRPr="003C0BA7">
              <w:rPr>
                <w:rFonts w:ascii="Calibri" w:eastAsia="Times New Roman" w:hAnsi="Calibri" w:cs="Calibri"/>
                <w:iCs/>
                <w:sz w:val="24"/>
                <w:szCs w:val="24"/>
              </w:rPr>
              <w:t>2 zile);</w:t>
            </w:r>
          </w:p>
          <w:p w14:paraId="79079762" w14:textId="0B209193"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tematica propusă este în acord cu nevoile de informare sau activități demonstrative identificate în teritoriul GAL</w:t>
            </w:r>
            <w:r w:rsidR="00951B50" w:rsidRPr="003C0BA7">
              <w:rPr>
                <w:rFonts w:ascii="Calibri" w:eastAsia="Times New Roman" w:hAnsi="Calibri" w:cs="Calibri"/>
                <w:iCs/>
                <w:sz w:val="24"/>
                <w:szCs w:val="24"/>
              </w:rPr>
              <w:t xml:space="preserve">, conform fisei </w:t>
            </w:r>
            <w:proofErr w:type="spellStart"/>
            <w:r w:rsidR="00951B50" w:rsidRPr="003C0BA7">
              <w:rPr>
                <w:rFonts w:ascii="Calibri" w:eastAsia="Times New Roman" w:hAnsi="Calibri" w:cs="Calibri"/>
                <w:iCs/>
                <w:sz w:val="24"/>
                <w:szCs w:val="24"/>
              </w:rPr>
              <w:t>masurii</w:t>
            </w:r>
            <w:proofErr w:type="spellEnd"/>
            <w:r w:rsidR="00951B50" w:rsidRPr="003C0BA7">
              <w:rPr>
                <w:rFonts w:ascii="Calibri" w:eastAsia="Times New Roman" w:hAnsi="Calibri" w:cs="Calibri"/>
                <w:iCs/>
                <w:sz w:val="24"/>
                <w:szCs w:val="24"/>
              </w:rPr>
              <w:t xml:space="preserve"> din SDL</w:t>
            </w:r>
            <w:r w:rsidRPr="003C0BA7">
              <w:rPr>
                <w:rFonts w:ascii="Calibri" w:eastAsia="Times New Roman" w:hAnsi="Calibri" w:cs="Calibri"/>
                <w:iCs/>
                <w:sz w:val="24"/>
                <w:szCs w:val="24"/>
              </w:rPr>
              <w:t>;</w:t>
            </w:r>
          </w:p>
          <w:p w14:paraId="33477BBF" w14:textId="77777777"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 xml:space="preserve">calificarea profesională a experților din proiect, în baza descrierii de la punctul 4.5, corespunde tipului de activități propuse; </w:t>
            </w:r>
          </w:p>
          <w:p w14:paraId="58630CA7" w14:textId="77777777"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numărul de experți prevăzuți în proiect este corelat cu gradul de complexitate al activităților;</w:t>
            </w:r>
          </w:p>
          <w:p w14:paraId="6AE93A55" w14:textId="77777777"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alocarea de timp pentru activități este corelată cu gradul de complexitate și cu alocarea de resurse umane;</w:t>
            </w:r>
          </w:p>
          <w:p w14:paraId="1136F83D" w14:textId="45BC9E04" w:rsidR="00D63E6F" w:rsidRPr="003C0BA7" w:rsidRDefault="00D63E6F" w:rsidP="00D16D19">
            <w:pPr>
              <w:numPr>
                <w:ilvl w:val="0"/>
                <w:numId w:val="32"/>
              </w:numPr>
              <w:tabs>
                <w:tab w:val="left" w:pos="0"/>
              </w:tabs>
              <w:spacing w:after="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lastRenderedPageBreak/>
              <w:t xml:space="preserve">activitățile proiectului sunt corelate cu rezultatele preconizate a se obține. </w:t>
            </w:r>
            <w:bookmarkEnd w:id="10"/>
          </w:p>
        </w:tc>
      </w:tr>
    </w:tbl>
    <w:p w14:paraId="53447A9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bookmarkStart w:id="11" w:name="_Hlk13139131"/>
      <w:r w:rsidRPr="005E3C0A">
        <w:rPr>
          <w:rFonts w:ascii="Calibri" w:eastAsia="Times New Roman" w:hAnsi="Calibri" w:cs="Calibri"/>
          <w:i/>
          <w:sz w:val="24"/>
          <w:szCs w:val="24"/>
        </w:rPr>
        <w:lastRenderedPageBreak/>
        <w:t xml:space="preserve">Dacă verificarea confirmă oportunitatea și necesitatea proiectului, </w:t>
      </w:r>
      <w:bookmarkStart w:id="12" w:name="_Hlk13138389"/>
      <w:r w:rsidRPr="005E3C0A">
        <w:rPr>
          <w:rFonts w:ascii="Calibri" w:eastAsia="Times New Roman" w:hAnsi="Calibri" w:cs="Calibri"/>
          <w:i/>
          <w:sz w:val="24"/>
          <w:szCs w:val="24"/>
        </w:rPr>
        <w:t xml:space="preserve">expertul bifează pătratul cu ,,DA” din </w:t>
      </w:r>
      <w:proofErr w:type="spellStart"/>
      <w:r w:rsidRPr="005E3C0A">
        <w:rPr>
          <w:rFonts w:ascii="Calibri" w:eastAsia="Times New Roman" w:hAnsi="Calibri" w:cs="Calibri"/>
          <w:i/>
          <w:sz w:val="24"/>
          <w:szCs w:val="24"/>
        </w:rPr>
        <w:t>fişa</w:t>
      </w:r>
      <w:proofErr w:type="spellEnd"/>
      <w:r w:rsidRPr="005E3C0A">
        <w:rPr>
          <w:rFonts w:ascii="Calibri" w:eastAsia="Times New Roman" w:hAnsi="Calibri" w:cs="Calibri"/>
          <w:i/>
          <w:sz w:val="24"/>
          <w:szCs w:val="24"/>
        </w:rPr>
        <w:t xml:space="preserve"> de verificare. În caz contrar, expertul bifează „NU” și motivează poziția lui în rubrica Observații din fișa de verificare a criteriilor de eligibilitate, iar proiectul va fi declarat neeligibil. </w:t>
      </w:r>
      <w:bookmarkEnd w:id="12"/>
    </w:p>
    <w:bookmarkEnd w:id="9"/>
    <w:bookmarkEnd w:id="11"/>
    <w:p w14:paraId="05207F2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4ABBA64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13" w:name="_Hlk11850203"/>
      <w:r w:rsidRPr="005E3C0A">
        <w:rPr>
          <w:rFonts w:ascii="Calibri" w:eastAsia="Times New Roman" w:hAnsi="Calibri" w:cs="Calibri"/>
          <w:b/>
          <w:i/>
          <w:sz w:val="24"/>
          <w:szCs w:val="24"/>
        </w:rPr>
        <w:t xml:space="preserve">2.4 Solicitantul </w:t>
      </w:r>
      <w:bookmarkStart w:id="14" w:name="_Hlk13139178"/>
      <w:r w:rsidRPr="005E3C0A">
        <w:rPr>
          <w:rFonts w:ascii="Calibri" w:eastAsia="Times New Roman" w:hAnsi="Calibri" w:cs="Calibri"/>
          <w:b/>
          <w:i/>
          <w:sz w:val="24"/>
          <w:szCs w:val="24"/>
        </w:rPr>
        <w:t>dispune de personal calificat, propriu sau cooptat în domeniu</w:t>
      </w:r>
      <w:bookmarkEnd w:id="14"/>
      <w:r w:rsidRPr="005E3C0A">
        <w:rPr>
          <w:rFonts w:ascii="Calibri" w:eastAsia="Times New Roman" w:hAnsi="Calibri" w:cs="Calibri"/>
          <w:b/>
          <w:i/>
          <w:sz w:val="24"/>
          <w:szCs w:val="24"/>
        </w:rPr>
        <w:t>?</w:t>
      </w:r>
    </w:p>
    <w:p w14:paraId="1BE6F632" w14:textId="79529B05" w:rsidR="00D63E6F" w:rsidRPr="003C0BA7" w:rsidRDefault="00D63E6F" w:rsidP="00D63E6F">
      <w:pPr>
        <w:tabs>
          <w:tab w:val="left" w:pos="0"/>
        </w:tabs>
        <w:spacing w:before="120" w:after="12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Se verifică punctul 4.5 din cererea de finanțare în care sunt descrise resursele umane implicate în proiect, cu precizarea activităților ce urmează a fi desfășurate de fiecare expert propus. De asemenea, se verifică în anexele cererii de finanțare acordul scris al fiecărui expert pentru participarea la activitățile proiectului pe toată durata de desfășurare a proiectului și documentele care să ateste expertiza experților de a implementa activitățile respective (</w:t>
      </w:r>
      <w:proofErr w:type="spellStart"/>
      <w:r w:rsidRPr="003C0BA7">
        <w:rPr>
          <w:rFonts w:ascii="Calibri" w:eastAsia="Times New Roman" w:hAnsi="Calibri" w:cs="Calibri"/>
          <w:iCs/>
          <w:sz w:val="24"/>
          <w:szCs w:val="24"/>
        </w:rPr>
        <w:t>cv-uri</w:t>
      </w:r>
      <w:proofErr w:type="spellEnd"/>
      <w:r w:rsidRPr="003C0BA7">
        <w:rPr>
          <w:rFonts w:ascii="Calibri" w:eastAsia="Times New Roman" w:hAnsi="Calibri" w:cs="Calibri"/>
          <w:iCs/>
          <w:sz w:val="24"/>
          <w:szCs w:val="24"/>
        </w:rPr>
        <w:t xml:space="preserve">, diplome, certificate, referințe, atestare ca formator emisă conform legislației în vigoare etc.). Cerința se verifică în funcție de activitățile ce vor fi realizate conform Cererii de finanțare. </w:t>
      </w:r>
    </w:p>
    <w:p w14:paraId="61A22E75" w14:textId="77777777" w:rsidR="00A20954" w:rsidRPr="00A20954" w:rsidRDefault="00A20954" w:rsidP="00A20954">
      <w:pPr>
        <w:tabs>
          <w:tab w:val="left" w:pos="0"/>
        </w:tabs>
        <w:spacing w:before="120" w:after="120" w:line="240" w:lineRule="auto"/>
        <w:jc w:val="both"/>
        <w:rPr>
          <w:rFonts w:ascii="Calibri" w:eastAsia="Times New Roman" w:hAnsi="Calibri" w:cs="Calibri"/>
          <w:b/>
          <w:bCs/>
          <w:i/>
          <w:sz w:val="24"/>
          <w:szCs w:val="24"/>
          <w:lang w:bidi="ro-RO"/>
        </w:rPr>
      </w:pPr>
      <w:r w:rsidRPr="00A20954">
        <w:rPr>
          <w:rFonts w:ascii="Calibri" w:eastAsia="Times New Roman" w:hAnsi="Calibri" w:cs="Calibri"/>
          <w:b/>
          <w:bCs/>
          <w:i/>
          <w:sz w:val="24"/>
          <w:szCs w:val="24"/>
          <w:lang w:bidi="ro-RO"/>
        </w:rPr>
        <w:t>Se verifică:</w:t>
      </w:r>
    </w:p>
    <w:p w14:paraId="25DD21F0" w14:textId="77777777" w:rsidR="00A20954" w:rsidRPr="00A20954" w:rsidRDefault="00A20954" w:rsidP="00A20954">
      <w:pPr>
        <w:numPr>
          <w:ilvl w:val="1"/>
          <w:numId w:val="36"/>
        </w:numPr>
        <w:tabs>
          <w:tab w:val="left" w:pos="0"/>
        </w:tabs>
        <w:spacing w:before="120" w:after="120" w:line="240" w:lineRule="auto"/>
        <w:jc w:val="both"/>
        <w:rPr>
          <w:rFonts w:ascii="Calibri" w:eastAsia="Times New Roman" w:hAnsi="Calibri" w:cs="Calibri"/>
          <w:i/>
          <w:sz w:val="24"/>
          <w:szCs w:val="24"/>
          <w:lang w:bidi="ro-RO"/>
        </w:rPr>
      </w:pPr>
      <w:r w:rsidRPr="00A20954">
        <w:rPr>
          <w:rFonts w:ascii="Calibri" w:eastAsia="Times New Roman" w:hAnsi="Calibri" w:cs="Calibri"/>
          <w:b/>
          <w:i/>
          <w:sz w:val="24"/>
          <w:szCs w:val="24"/>
          <w:lang w:bidi="ro-RO"/>
        </w:rPr>
        <w:t xml:space="preserve">Lista personalului implicat în proiect </w:t>
      </w:r>
      <w:r w:rsidRPr="00A20954">
        <w:rPr>
          <w:rFonts w:ascii="Calibri" w:eastAsia="Times New Roman" w:hAnsi="Calibri" w:cs="Calibri"/>
          <w:i/>
          <w:sz w:val="24"/>
          <w:szCs w:val="24"/>
          <w:lang w:bidi="ro-RO"/>
        </w:rPr>
        <w:t>cu specificarea activităților ce urmează a fi desfășurate de fiecare expert formator propus;</w:t>
      </w:r>
    </w:p>
    <w:p w14:paraId="2F6BA917" w14:textId="77777777" w:rsidR="00A20954" w:rsidRPr="00A20954" w:rsidRDefault="00A20954" w:rsidP="00A20954">
      <w:pPr>
        <w:numPr>
          <w:ilvl w:val="1"/>
          <w:numId w:val="36"/>
        </w:numPr>
        <w:tabs>
          <w:tab w:val="left" w:pos="0"/>
        </w:tabs>
        <w:spacing w:before="120" w:after="120" w:line="240" w:lineRule="auto"/>
        <w:jc w:val="both"/>
        <w:rPr>
          <w:rFonts w:ascii="Calibri" w:eastAsia="Times New Roman" w:hAnsi="Calibri" w:cs="Calibri"/>
          <w:i/>
          <w:sz w:val="24"/>
          <w:szCs w:val="24"/>
          <w:lang w:bidi="ro-RO"/>
        </w:rPr>
      </w:pPr>
      <w:r w:rsidRPr="00A20954">
        <w:rPr>
          <w:rFonts w:ascii="Calibri" w:eastAsia="Times New Roman" w:hAnsi="Calibri" w:cs="Calibri"/>
          <w:b/>
          <w:i/>
          <w:sz w:val="24"/>
          <w:szCs w:val="24"/>
          <w:lang w:bidi="ro-RO"/>
        </w:rPr>
        <w:t xml:space="preserve">Declarații de disponibilitate </w:t>
      </w:r>
      <w:r w:rsidRPr="00A20954">
        <w:rPr>
          <w:rFonts w:ascii="Calibri" w:eastAsia="Times New Roman" w:hAnsi="Calibri" w:cs="Calibri"/>
          <w:i/>
          <w:sz w:val="24"/>
          <w:szCs w:val="24"/>
          <w:lang w:bidi="ro-RO"/>
        </w:rPr>
        <w:t>pentru toți experții formatori implicați în proiect;</w:t>
      </w:r>
    </w:p>
    <w:p w14:paraId="504293F9" w14:textId="77777777" w:rsidR="00A20954" w:rsidRPr="00A20954" w:rsidRDefault="00A20954" w:rsidP="00A20954">
      <w:pPr>
        <w:numPr>
          <w:ilvl w:val="1"/>
          <w:numId w:val="36"/>
        </w:numPr>
        <w:tabs>
          <w:tab w:val="left" w:pos="0"/>
        </w:tabs>
        <w:spacing w:before="120" w:after="120" w:line="240" w:lineRule="auto"/>
        <w:jc w:val="both"/>
        <w:rPr>
          <w:rFonts w:ascii="Calibri" w:eastAsia="Times New Roman" w:hAnsi="Calibri" w:cs="Calibri"/>
          <w:i/>
          <w:sz w:val="24"/>
          <w:szCs w:val="24"/>
          <w:lang w:bidi="ro-RO"/>
        </w:rPr>
      </w:pPr>
      <w:r w:rsidRPr="00A20954">
        <w:rPr>
          <w:rFonts w:ascii="Calibri" w:eastAsia="Times New Roman" w:hAnsi="Calibri" w:cs="Calibri"/>
          <w:b/>
          <w:i/>
          <w:sz w:val="24"/>
          <w:szCs w:val="24"/>
          <w:lang w:bidi="ro-RO"/>
        </w:rPr>
        <w:t xml:space="preserve">Documente care să ateste expertiza experților </w:t>
      </w:r>
      <w:r w:rsidRPr="00A20954">
        <w:rPr>
          <w:rFonts w:ascii="Calibri" w:eastAsia="Times New Roman" w:hAnsi="Calibri" w:cs="Calibri"/>
          <w:i/>
          <w:sz w:val="24"/>
          <w:szCs w:val="24"/>
          <w:lang w:bidi="ro-RO"/>
        </w:rPr>
        <w:t>de a implementa activitățile proiectului (CV-uri, diplomă de licență, certificat/adeverință de formator, referințe, atestare ca formator emise conform legislației naționale în vigoare etc.)</w:t>
      </w:r>
    </w:p>
    <w:p w14:paraId="4FCE1E8E" w14:textId="77777777" w:rsidR="00A20954" w:rsidRPr="00A20954" w:rsidRDefault="00A20954" w:rsidP="003C0BA7">
      <w:pPr>
        <w:pStyle w:val="ListParagraph"/>
        <w:shd w:val="clear" w:color="auto" w:fill="BDD6EE" w:themeFill="accent5" w:themeFillTint="66"/>
        <w:tabs>
          <w:tab w:val="left" w:pos="0"/>
        </w:tabs>
        <w:spacing w:before="120" w:after="120" w:line="240" w:lineRule="auto"/>
        <w:ind w:left="220"/>
        <w:jc w:val="both"/>
        <w:rPr>
          <w:rFonts w:eastAsia="Times New Roman" w:cstheme="minorHAnsi"/>
          <w:b/>
          <w:i/>
          <w:sz w:val="24"/>
          <w:szCs w:val="24"/>
          <w:lang w:bidi="ro-RO"/>
        </w:rPr>
      </w:pPr>
      <w:r w:rsidRPr="00A20954">
        <w:rPr>
          <w:rFonts w:eastAsia="Times New Roman" w:cstheme="minorHAnsi"/>
          <w:b/>
          <w:i/>
          <w:color w:val="FF0000"/>
          <w:sz w:val="24"/>
          <w:szCs w:val="24"/>
          <w:lang w:bidi="ro-RO"/>
        </w:rPr>
        <w:t xml:space="preserve">ATENȚIE! </w:t>
      </w:r>
      <w:r w:rsidRPr="00A20954">
        <w:rPr>
          <w:rFonts w:eastAsia="Times New Roman" w:cstheme="minorHAnsi"/>
          <w:i/>
          <w:sz w:val="24"/>
          <w:szCs w:val="24"/>
          <w:lang w:bidi="ro-RO"/>
        </w:rPr>
        <w:t xml:space="preserve">Solicitantul va propune un număr de experți considerat de către acesta necesar pentru implementarea cu succes a </w:t>
      </w:r>
      <w:proofErr w:type="spellStart"/>
      <w:r w:rsidRPr="00A20954">
        <w:rPr>
          <w:rFonts w:eastAsia="Times New Roman" w:cstheme="minorHAnsi"/>
          <w:i/>
          <w:sz w:val="24"/>
          <w:szCs w:val="24"/>
          <w:lang w:bidi="ro-RO"/>
        </w:rPr>
        <w:t>activităţilor</w:t>
      </w:r>
      <w:proofErr w:type="spellEnd"/>
      <w:r w:rsidRPr="00A20954">
        <w:rPr>
          <w:rFonts w:eastAsia="Times New Roman" w:cstheme="minorHAnsi"/>
          <w:i/>
          <w:sz w:val="24"/>
          <w:szCs w:val="24"/>
          <w:lang w:bidi="ro-RO"/>
        </w:rPr>
        <w:t xml:space="preserve"> proiectului și </w:t>
      </w:r>
      <w:r w:rsidRPr="00A20954">
        <w:rPr>
          <w:rFonts w:eastAsia="Times New Roman" w:cstheme="minorHAnsi"/>
          <w:b/>
          <w:i/>
          <w:sz w:val="24"/>
          <w:szCs w:val="24"/>
          <w:lang w:bidi="ro-RO"/>
        </w:rPr>
        <w:t xml:space="preserve">a căror specializare corespunde </w:t>
      </w:r>
      <w:r w:rsidRPr="00A20954">
        <w:rPr>
          <w:rFonts w:eastAsia="Times New Roman" w:cstheme="minorHAnsi"/>
          <w:i/>
          <w:sz w:val="24"/>
          <w:szCs w:val="24"/>
          <w:lang w:bidi="ro-RO"/>
        </w:rPr>
        <w:t>activităților aferente susținerii cursurilor derulate prin proiect, ce urmează a fi desfășurate de către aceștia.</w:t>
      </w:r>
    </w:p>
    <w:p w14:paraId="4A1597FA" w14:textId="461A5F95" w:rsidR="00BC7DEA" w:rsidRPr="00BC7DEA" w:rsidRDefault="00BC7DEA" w:rsidP="00BC7DEA">
      <w:pPr>
        <w:tabs>
          <w:tab w:val="left" w:pos="0"/>
        </w:tabs>
        <w:spacing w:before="120" w:after="120" w:line="240" w:lineRule="auto"/>
        <w:jc w:val="both"/>
        <w:rPr>
          <w:rFonts w:ascii="Calibri" w:eastAsia="Times New Roman" w:hAnsi="Calibri" w:cs="Calibri"/>
          <w:i/>
          <w:sz w:val="24"/>
          <w:szCs w:val="24"/>
        </w:rPr>
      </w:pPr>
      <w:r w:rsidRPr="00BC7DEA">
        <w:rPr>
          <w:rFonts w:ascii="Calibri" w:eastAsia="Times New Roman" w:hAnsi="Calibri" w:cs="Calibri"/>
          <w:i/>
          <w:sz w:val="24"/>
          <w:szCs w:val="24"/>
        </w:rPr>
        <w:t xml:space="preserve">Dacă verificarea confirmă </w:t>
      </w:r>
      <w:r>
        <w:rPr>
          <w:rFonts w:ascii="Calibri" w:eastAsia="Times New Roman" w:hAnsi="Calibri" w:cs="Calibri"/>
          <w:i/>
          <w:sz w:val="24"/>
          <w:szCs w:val="24"/>
        </w:rPr>
        <w:t xml:space="preserve">ca solicitantul </w:t>
      </w:r>
      <w:r w:rsidRPr="00BC7DEA">
        <w:rPr>
          <w:rFonts w:ascii="Calibri" w:eastAsia="Times New Roman" w:hAnsi="Calibri" w:cs="Calibri"/>
          <w:b/>
          <w:i/>
          <w:sz w:val="24"/>
          <w:szCs w:val="24"/>
        </w:rPr>
        <w:t>dispune de personal calificat, propriu sau cooptat în domeniu</w:t>
      </w:r>
      <w:r w:rsidRPr="00BC7DEA">
        <w:rPr>
          <w:rFonts w:ascii="Calibri" w:eastAsia="Times New Roman" w:hAnsi="Calibri" w:cs="Calibri"/>
          <w:i/>
          <w:sz w:val="24"/>
          <w:szCs w:val="24"/>
        </w:rPr>
        <w:t xml:space="preserve">, expertul bifează pătratul cu ,,DA” din </w:t>
      </w:r>
      <w:proofErr w:type="spellStart"/>
      <w:r w:rsidRPr="00BC7DEA">
        <w:rPr>
          <w:rFonts w:ascii="Calibri" w:eastAsia="Times New Roman" w:hAnsi="Calibri" w:cs="Calibri"/>
          <w:i/>
          <w:sz w:val="24"/>
          <w:szCs w:val="24"/>
        </w:rPr>
        <w:t>fişa</w:t>
      </w:r>
      <w:proofErr w:type="spellEnd"/>
      <w:r w:rsidRPr="00BC7DEA">
        <w:rPr>
          <w:rFonts w:ascii="Calibri" w:eastAsia="Times New Roman" w:hAnsi="Calibri" w:cs="Calibri"/>
          <w:i/>
          <w:sz w:val="24"/>
          <w:szCs w:val="24"/>
        </w:rPr>
        <w:t xml:space="preserve"> de verificare. În caz contrar, expertul bifează „NU” și motivează poziția lui în rubrica Observații din fișa de verificare a criteriilor de eligibilitate, iar proiectul va fi declarat neeligibil. </w:t>
      </w:r>
    </w:p>
    <w:p w14:paraId="7111F684" w14:textId="77777777" w:rsidR="00A20954" w:rsidRPr="005E3C0A" w:rsidRDefault="00A20954" w:rsidP="00D63E6F">
      <w:pPr>
        <w:tabs>
          <w:tab w:val="left" w:pos="0"/>
        </w:tabs>
        <w:spacing w:before="120" w:after="120" w:line="240" w:lineRule="auto"/>
        <w:jc w:val="both"/>
        <w:rPr>
          <w:rFonts w:ascii="Calibri" w:eastAsia="Times New Roman" w:hAnsi="Calibri" w:cs="Calibri"/>
          <w:i/>
          <w:sz w:val="24"/>
          <w:szCs w:val="24"/>
        </w:rPr>
      </w:pPr>
    </w:p>
    <w:p w14:paraId="067F8E12" w14:textId="60B183AE"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15" w:name="_Hlk11850227"/>
      <w:bookmarkEnd w:id="13"/>
      <w:r w:rsidRPr="005E3C0A">
        <w:rPr>
          <w:rFonts w:ascii="Calibri" w:eastAsia="Times New Roman" w:hAnsi="Calibri" w:cs="Calibri"/>
          <w:b/>
          <w:i/>
          <w:sz w:val="24"/>
          <w:szCs w:val="24"/>
        </w:rPr>
        <w:t xml:space="preserve">2.5 </w:t>
      </w:r>
      <w:bookmarkStart w:id="16" w:name="_Hlk13139501"/>
      <w:r w:rsidRPr="005E3C0A">
        <w:rPr>
          <w:rFonts w:ascii="Calibri" w:eastAsia="Times New Roman" w:hAnsi="Calibri" w:cs="Calibri"/>
          <w:b/>
          <w:i/>
          <w:sz w:val="24"/>
          <w:szCs w:val="24"/>
        </w:rPr>
        <w:t>Grupul țintă (dacă este cazul) este format din persoane care își desfășoară activitatea sau au domiciliul pe teritoriul GAL</w:t>
      </w:r>
      <w:bookmarkEnd w:id="16"/>
      <w:r w:rsidRPr="005E3C0A">
        <w:rPr>
          <w:rFonts w:ascii="Calibri" w:eastAsia="Times New Roman" w:hAnsi="Calibri" w:cs="Calibri"/>
          <w:b/>
          <w:i/>
          <w:sz w:val="24"/>
          <w:szCs w:val="24"/>
        </w:rPr>
        <w:t>?</w:t>
      </w:r>
    </w:p>
    <w:p w14:paraId="6679FAF7" w14:textId="041484DE" w:rsidR="00D63E6F" w:rsidRDefault="00D63E6F" w:rsidP="00D63E6F">
      <w:pPr>
        <w:tabs>
          <w:tab w:val="left" w:pos="0"/>
        </w:tabs>
        <w:spacing w:before="120" w:after="120" w:line="240" w:lineRule="auto"/>
        <w:jc w:val="both"/>
        <w:rPr>
          <w:rFonts w:ascii="Calibri" w:eastAsia="Times New Roman" w:hAnsi="Calibri" w:cs="Calibri"/>
          <w:iCs/>
          <w:sz w:val="24"/>
          <w:szCs w:val="24"/>
        </w:rPr>
      </w:pPr>
      <w:r w:rsidRPr="005E3C0A">
        <w:rPr>
          <w:rFonts w:ascii="Calibri" w:eastAsia="Times New Roman" w:hAnsi="Calibri" w:cs="Calibri"/>
          <w:i/>
          <w:sz w:val="24"/>
          <w:szCs w:val="24"/>
        </w:rPr>
        <w:t xml:space="preserve"> </w:t>
      </w:r>
      <w:r w:rsidRPr="003C0BA7">
        <w:rPr>
          <w:rFonts w:ascii="Calibri" w:eastAsia="Times New Roman" w:hAnsi="Calibri" w:cs="Calibri"/>
          <w:iCs/>
          <w:sz w:val="24"/>
          <w:szCs w:val="24"/>
        </w:rPr>
        <w:t>Se verifică dacă localitățile din care vor fi selectați participanții care vor beneficia de serviciile menționate în proiect fac parte din teritoriul GAL.</w:t>
      </w:r>
    </w:p>
    <w:p w14:paraId="43F3BE15" w14:textId="2A7AD8AF" w:rsidR="00E16603" w:rsidRPr="00E16603" w:rsidRDefault="00E16603" w:rsidP="00E16603">
      <w:pPr>
        <w:tabs>
          <w:tab w:val="left" w:pos="0"/>
        </w:tabs>
        <w:spacing w:before="120" w:after="120" w:line="240" w:lineRule="auto"/>
        <w:jc w:val="both"/>
        <w:rPr>
          <w:rFonts w:ascii="Calibri" w:eastAsia="Times New Roman" w:hAnsi="Calibri" w:cs="Calibri"/>
          <w:i/>
          <w:iCs/>
          <w:sz w:val="24"/>
          <w:szCs w:val="24"/>
        </w:rPr>
      </w:pPr>
      <w:r w:rsidRPr="00E16603">
        <w:rPr>
          <w:rFonts w:ascii="Calibri" w:eastAsia="Times New Roman" w:hAnsi="Calibri" w:cs="Calibri"/>
          <w:i/>
          <w:iCs/>
          <w:sz w:val="24"/>
          <w:szCs w:val="24"/>
        </w:rPr>
        <w:t xml:space="preserve">Dacă verificarea confirmă ca </w:t>
      </w:r>
      <w:r>
        <w:rPr>
          <w:rFonts w:ascii="Calibri" w:eastAsia="Times New Roman" w:hAnsi="Calibri" w:cs="Calibri"/>
          <w:b/>
          <w:i/>
          <w:sz w:val="24"/>
          <w:szCs w:val="24"/>
        </w:rPr>
        <w:t>g</w:t>
      </w:r>
      <w:r w:rsidRPr="005E3C0A">
        <w:rPr>
          <w:rFonts w:ascii="Calibri" w:eastAsia="Times New Roman" w:hAnsi="Calibri" w:cs="Calibri"/>
          <w:b/>
          <w:i/>
          <w:sz w:val="24"/>
          <w:szCs w:val="24"/>
        </w:rPr>
        <w:t>rupul țintă</w:t>
      </w:r>
      <w:r>
        <w:rPr>
          <w:rFonts w:ascii="Calibri" w:eastAsia="Times New Roman" w:hAnsi="Calibri" w:cs="Calibri"/>
          <w:b/>
          <w:i/>
          <w:sz w:val="24"/>
          <w:szCs w:val="24"/>
        </w:rPr>
        <w:t xml:space="preserve"> </w:t>
      </w:r>
      <w:r w:rsidRPr="005E3C0A">
        <w:rPr>
          <w:rFonts w:ascii="Calibri" w:eastAsia="Times New Roman" w:hAnsi="Calibri" w:cs="Calibri"/>
          <w:b/>
          <w:i/>
          <w:sz w:val="24"/>
          <w:szCs w:val="24"/>
        </w:rPr>
        <w:t>este format din persoane care își desfășoară activitatea sau au domiciliul pe teritoriul GAL</w:t>
      </w:r>
      <w:r w:rsidRPr="00E16603">
        <w:rPr>
          <w:rFonts w:ascii="Calibri" w:eastAsia="Times New Roman" w:hAnsi="Calibri" w:cs="Calibri"/>
          <w:i/>
          <w:iCs/>
          <w:sz w:val="24"/>
          <w:szCs w:val="24"/>
        </w:rPr>
        <w:t xml:space="preserve">, expertul bifează pătratul cu ,,DA” din </w:t>
      </w:r>
      <w:proofErr w:type="spellStart"/>
      <w:r w:rsidRPr="00E16603">
        <w:rPr>
          <w:rFonts w:ascii="Calibri" w:eastAsia="Times New Roman" w:hAnsi="Calibri" w:cs="Calibri"/>
          <w:i/>
          <w:iCs/>
          <w:sz w:val="24"/>
          <w:szCs w:val="24"/>
        </w:rPr>
        <w:t>fişa</w:t>
      </w:r>
      <w:proofErr w:type="spellEnd"/>
      <w:r w:rsidRPr="00E16603">
        <w:rPr>
          <w:rFonts w:ascii="Calibri" w:eastAsia="Times New Roman" w:hAnsi="Calibri" w:cs="Calibri"/>
          <w:i/>
          <w:iCs/>
          <w:sz w:val="24"/>
          <w:szCs w:val="24"/>
        </w:rPr>
        <w:t xml:space="preserve"> de verificare. În caz contrar, expertul bifează „NU” și motivează poziția lui în rubrica Observații din fișa de verificare a criteriilor de eligibilitate, iar proiectul va fi declarat neeligibil. </w:t>
      </w:r>
    </w:p>
    <w:p w14:paraId="2239FDA9" w14:textId="77777777" w:rsidR="003C0BA7" w:rsidRPr="003C0BA7" w:rsidRDefault="003C0BA7" w:rsidP="00D63E6F">
      <w:pPr>
        <w:tabs>
          <w:tab w:val="left" w:pos="0"/>
        </w:tabs>
        <w:spacing w:before="120" w:after="120" w:line="240" w:lineRule="auto"/>
        <w:jc w:val="both"/>
        <w:rPr>
          <w:rFonts w:ascii="Calibri" w:eastAsia="Times New Roman" w:hAnsi="Calibri" w:cs="Calibri"/>
          <w:iCs/>
          <w:sz w:val="24"/>
          <w:szCs w:val="24"/>
        </w:rPr>
      </w:pPr>
    </w:p>
    <w:p w14:paraId="2BAA2B16" w14:textId="35DD7279" w:rsidR="00313BD2" w:rsidRPr="00D16D19" w:rsidRDefault="00313BD2" w:rsidP="00313BD2">
      <w:pPr>
        <w:tabs>
          <w:tab w:val="left" w:pos="0"/>
        </w:tabs>
        <w:spacing w:before="120" w:after="120" w:line="240" w:lineRule="auto"/>
        <w:jc w:val="both"/>
        <w:rPr>
          <w:rFonts w:ascii="Calibri" w:eastAsia="Times New Roman" w:hAnsi="Calibri" w:cs="Calibri"/>
          <w:b/>
          <w:bCs/>
          <w:i/>
          <w:iCs/>
          <w:sz w:val="24"/>
          <w:szCs w:val="24"/>
        </w:rPr>
      </w:pPr>
      <w:bookmarkStart w:id="17" w:name="_Hlk11850248"/>
      <w:bookmarkEnd w:id="15"/>
      <w:r w:rsidRPr="00D16D19">
        <w:rPr>
          <w:rFonts w:ascii="Calibri" w:eastAsia="Times New Roman" w:hAnsi="Calibri" w:cs="Calibri"/>
          <w:b/>
          <w:bCs/>
          <w:i/>
          <w:iCs/>
          <w:sz w:val="24"/>
          <w:szCs w:val="24"/>
        </w:rPr>
        <w:t xml:space="preserve">2.6 Solicitantul </w:t>
      </w:r>
      <w:bookmarkStart w:id="18" w:name="_Hlk11157416"/>
      <w:r w:rsidRPr="00D16D19">
        <w:rPr>
          <w:rFonts w:ascii="Calibri" w:eastAsia="Times New Roman" w:hAnsi="Calibri" w:cs="Calibri"/>
          <w:b/>
          <w:bCs/>
          <w:i/>
          <w:iCs/>
          <w:sz w:val="24"/>
          <w:szCs w:val="24"/>
        </w:rPr>
        <w:t xml:space="preserve">este persoană juridică, constituită în conformitate cu </w:t>
      </w:r>
      <w:proofErr w:type="spellStart"/>
      <w:r w:rsidRPr="00D16D19">
        <w:rPr>
          <w:rFonts w:ascii="Calibri" w:eastAsia="Times New Roman" w:hAnsi="Calibri" w:cs="Calibri"/>
          <w:b/>
          <w:bCs/>
          <w:i/>
          <w:iCs/>
          <w:sz w:val="24"/>
          <w:szCs w:val="24"/>
        </w:rPr>
        <w:t>legislaţia</w:t>
      </w:r>
      <w:proofErr w:type="spellEnd"/>
      <w:r w:rsidRPr="00D16D19">
        <w:rPr>
          <w:rFonts w:ascii="Calibri" w:eastAsia="Times New Roman" w:hAnsi="Calibri" w:cs="Calibri"/>
          <w:b/>
          <w:bCs/>
          <w:i/>
          <w:iCs/>
          <w:sz w:val="24"/>
          <w:szCs w:val="24"/>
        </w:rPr>
        <w:t xml:space="preserve"> în vigoare în România</w:t>
      </w:r>
      <w:bookmarkEnd w:id="18"/>
      <w:r w:rsidRPr="00D16D19">
        <w:rPr>
          <w:rFonts w:ascii="Calibri" w:eastAsia="Times New Roman" w:hAnsi="Calibri" w:cs="Calibri"/>
          <w:b/>
          <w:bCs/>
          <w:i/>
          <w:iCs/>
          <w:sz w:val="24"/>
          <w:szCs w:val="24"/>
        </w:rPr>
        <w:t>;</w:t>
      </w:r>
    </w:p>
    <w:bookmarkEnd w:id="17"/>
    <w:p w14:paraId="63B41F3C" w14:textId="101F2B6C" w:rsidR="00313BD2" w:rsidRPr="003C0BA7" w:rsidRDefault="00313BD2" w:rsidP="00313BD2">
      <w:pPr>
        <w:tabs>
          <w:tab w:val="left" w:pos="0"/>
        </w:tabs>
        <w:spacing w:before="120" w:after="120" w:line="240" w:lineRule="auto"/>
        <w:jc w:val="both"/>
        <w:rPr>
          <w:rFonts w:ascii="Calibri" w:eastAsia="Times New Roman" w:hAnsi="Calibri" w:cs="Calibri"/>
          <w:iCs/>
          <w:sz w:val="24"/>
          <w:szCs w:val="24"/>
        </w:rPr>
      </w:pPr>
      <w:r w:rsidRPr="003C0BA7">
        <w:rPr>
          <w:rFonts w:ascii="Calibri" w:eastAsia="Times New Roman" w:hAnsi="Calibri" w:cs="Calibri"/>
          <w:iCs/>
          <w:sz w:val="24"/>
          <w:szCs w:val="24"/>
        </w:rPr>
        <w:t xml:space="preserve">Verificarea este bazată pe </w:t>
      </w:r>
      <w:proofErr w:type="spellStart"/>
      <w:r w:rsidRPr="003C0BA7">
        <w:rPr>
          <w:rFonts w:ascii="Calibri" w:eastAsia="Times New Roman" w:hAnsi="Calibri" w:cs="Calibri"/>
          <w:iCs/>
          <w:sz w:val="24"/>
          <w:szCs w:val="24"/>
        </w:rPr>
        <w:t>informaţiile</w:t>
      </w:r>
      <w:proofErr w:type="spellEnd"/>
      <w:r w:rsidRPr="003C0BA7">
        <w:rPr>
          <w:rFonts w:ascii="Calibri" w:eastAsia="Times New Roman" w:hAnsi="Calibri" w:cs="Calibri"/>
          <w:iCs/>
          <w:sz w:val="24"/>
          <w:szCs w:val="24"/>
        </w:rPr>
        <w:t xml:space="preserve"> </w:t>
      </w:r>
      <w:proofErr w:type="spellStart"/>
      <w:r w:rsidRPr="003C0BA7">
        <w:rPr>
          <w:rFonts w:ascii="Calibri" w:eastAsia="Times New Roman" w:hAnsi="Calibri" w:cs="Calibri"/>
          <w:iCs/>
          <w:sz w:val="24"/>
          <w:szCs w:val="24"/>
        </w:rPr>
        <w:t>menţionate</w:t>
      </w:r>
      <w:proofErr w:type="spellEnd"/>
      <w:r w:rsidRPr="003C0BA7">
        <w:rPr>
          <w:rFonts w:ascii="Calibri" w:eastAsia="Times New Roman" w:hAnsi="Calibri" w:cs="Calibri"/>
          <w:iCs/>
          <w:sz w:val="24"/>
          <w:szCs w:val="24"/>
        </w:rPr>
        <w:t xml:space="preserve"> în formularul de Cerere de </w:t>
      </w:r>
      <w:proofErr w:type="spellStart"/>
      <w:r w:rsidRPr="003C0BA7">
        <w:rPr>
          <w:rFonts w:ascii="Calibri" w:eastAsia="Times New Roman" w:hAnsi="Calibri" w:cs="Calibri"/>
          <w:iCs/>
          <w:sz w:val="24"/>
          <w:szCs w:val="24"/>
        </w:rPr>
        <w:t>finanţare</w:t>
      </w:r>
      <w:proofErr w:type="spellEnd"/>
      <w:r w:rsidRPr="003C0BA7">
        <w:rPr>
          <w:rFonts w:ascii="Calibri" w:eastAsia="Times New Roman" w:hAnsi="Calibri" w:cs="Calibri"/>
          <w:iCs/>
          <w:sz w:val="24"/>
          <w:szCs w:val="24"/>
        </w:rPr>
        <w:t xml:space="preserve"> </w:t>
      </w:r>
      <w:proofErr w:type="spellStart"/>
      <w:r w:rsidRPr="003C0BA7">
        <w:rPr>
          <w:rFonts w:ascii="Calibri" w:eastAsia="Times New Roman" w:hAnsi="Calibri" w:cs="Calibri"/>
          <w:iCs/>
          <w:sz w:val="24"/>
          <w:szCs w:val="24"/>
        </w:rPr>
        <w:t>şi</w:t>
      </w:r>
      <w:proofErr w:type="spellEnd"/>
      <w:r w:rsidRPr="003C0BA7">
        <w:rPr>
          <w:rFonts w:ascii="Calibri" w:eastAsia="Times New Roman" w:hAnsi="Calibri" w:cs="Calibri"/>
          <w:iCs/>
          <w:sz w:val="24"/>
          <w:szCs w:val="24"/>
        </w:rPr>
        <w:t xml:space="preserve"> din documentele anexate din care să reiasă statutul juridic și obiectul de activitate al solicitantului. Se verifică documentele de înființare/ certificare ale solicitantului, în funcție de încadrarea juridică a acestuia.</w:t>
      </w:r>
    </w:p>
    <w:p w14:paraId="7315C0B7" w14:textId="40F11D59" w:rsidR="00313BD2" w:rsidRPr="00313BD2" w:rsidRDefault="00313BD2" w:rsidP="00313BD2">
      <w:pPr>
        <w:tabs>
          <w:tab w:val="left" w:pos="0"/>
        </w:tabs>
        <w:spacing w:before="120" w:after="120" w:line="240" w:lineRule="auto"/>
        <w:jc w:val="both"/>
        <w:rPr>
          <w:rFonts w:ascii="Calibri" w:eastAsia="Times New Roman" w:hAnsi="Calibri" w:cs="Calibri"/>
          <w:i/>
          <w:sz w:val="24"/>
          <w:szCs w:val="24"/>
        </w:rPr>
      </w:pPr>
      <w:r w:rsidRPr="00313BD2">
        <w:rPr>
          <w:rFonts w:ascii="Calibri" w:eastAsia="Times New Roman" w:hAnsi="Calibri" w:cs="Calibri"/>
          <w:i/>
          <w:sz w:val="24"/>
          <w:szCs w:val="24"/>
        </w:rPr>
        <w:lastRenderedPageBreak/>
        <w:t>Dacă, în urma verificării documentelor, reiese că solicitantul</w:t>
      </w:r>
      <w:r w:rsidRPr="00313BD2">
        <w:rPr>
          <w:rFonts w:ascii="Calibri" w:eastAsia="Times New Roman" w:hAnsi="Calibri" w:cs="Calibri"/>
          <w:i/>
          <w:iCs/>
          <w:sz w:val="24"/>
          <w:szCs w:val="24"/>
        </w:rPr>
        <w:t xml:space="preserve"> este persoană juridică, constituită în conformitate cu </w:t>
      </w:r>
      <w:proofErr w:type="spellStart"/>
      <w:r w:rsidRPr="00313BD2">
        <w:rPr>
          <w:rFonts w:ascii="Calibri" w:eastAsia="Times New Roman" w:hAnsi="Calibri" w:cs="Calibri"/>
          <w:i/>
          <w:iCs/>
          <w:sz w:val="24"/>
          <w:szCs w:val="24"/>
        </w:rPr>
        <w:t>legislaţia</w:t>
      </w:r>
      <w:proofErr w:type="spellEnd"/>
      <w:r w:rsidRPr="00313BD2">
        <w:rPr>
          <w:rFonts w:ascii="Calibri" w:eastAsia="Times New Roman" w:hAnsi="Calibri" w:cs="Calibri"/>
          <w:i/>
          <w:iCs/>
          <w:sz w:val="24"/>
          <w:szCs w:val="24"/>
        </w:rPr>
        <w:t xml:space="preserve"> în vigoare în România</w:t>
      </w:r>
      <w:r w:rsidRPr="00313BD2">
        <w:rPr>
          <w:rFonts w:ascii="Calibri" w:eastAsia="Times New Roman" w:hAnsi="Calibri" w:cs="Calibri"/>
          <w:i/>
          <w:sz w:val="24"/>
          <w:szCs w:val="24"/>
        </w:rPr>
        <w:t xml:space="preserve">, expertul bifează căsuța DA.  În cazul în care solicitantul nu se încadrează într-una din categoriile eligibile pentru măsură, expertul bifează căsuța NU, motivează </w:t>
      </w:r>
      <w:proofErr w:type="spellStart"/>
      <w:r w:rsidRPr="00313BD2">
        <w:rPr>
          <w:rFonts w:ascii="Calibri" w:eastAsia="Times New Roman" w:hAnsi="Calibri" w:cs="Calibri"/>
          <w:i/>
          <w:sz w:val="24"/>
          <w:szCs w:val="24"/>
        </w:rPr>
        <w:t>poziţia</w:t>
      </w:r>
      <w:proofErr w:type="spellEnd"/>
      <w:r w:rsidRPr="00313BD2">
        <w:rPr>
          <w:rFonts w:ascii="Calibri" w:eastAsia="Times New Roman" w:hAnsi="Calibri" w:cs="Calibri"/>
          <w:i/>
          <w:sz w:val="24"/>
          <w:szCs w:val="24"/>
        </w:rPr>
        <w:t xml:space="preserve"> lui în liniile prevăzute în acest scop la rubrica Observații, iar Cererea de finanțare va fi declarată neeligibilă.</w:t>
      </w:r>
    </w:p>
    <w:p w14:paraId="16D193EC" w14:textId="77777777" w:rsidR="00313BD2" w:rsidRPr="005E3C0A" w:rsidRDefault="00313BD2" w:rsidP="00313BD2">
      <w:pPr>
        <w:tabs>
          <w:tab w:val="left" w:pos="0"/>
        </w:tabs>
        <w:spacing w:before="120" w:after="120" w:line="240" w:lineRule="auto"/>
        <w:jc w:val="both"/>
        <w:rPr>
          <w:rFonts w:ascii="Calibri" w:eastAsia="Times New Roman" w:hAnsi="Calibri" w:cs="Calibri"/>
          <w:i/>
          <w:sz w:val="24"/>
          <w:szCs w:val="24"/>
        </w:rPr>
      </w:pPr>
    </w:p>
    <w:p w14:paraId="55084F5E" w14:textId="7CFFBC3D" w:rsidR="00313BD2" w:rsidRPr="00A03C2A" w:rsidRDefault="00313BD2" w:rsidP="00313BD2">
      <w:pPr>
        <w:tabs>
          <w:tab w:val="left" w:pos="0"/>
        </w:tabs>
        <w:spacing w:before="120" w:after="120" w:line="240" w:lineRule="auto"/>
        <w:jc w:val="both"/>
        <w:rPr>
          <w:rFonts w:ascii="Calibri" w:eastAsia="Times New Roman" w:hAnsi="Calibri" w:cs="Calibri"/>
          <w:b/>
          <w:bCs/>
          <w:i/>
          <w:iCs/>
          <w:sz w:val="24"/>
          <w:szCs w:val="24"/>
        </w:rPr>
      </w:pPr>
      <w:bookmarkStart w:id="19" w:name="_Hlk11850776"/>
      <w:r w:rsidRPr="00A03C2A">
        <w:rPr>
          <w:rFonts w:ascii="Calibri" w:eastAsia="Times New Roman" w:hAnsi="Calibri" w:cs="Calibri"/>
          <w:b/>
          <w:bCs/>
          <w:i/>
          <w:iCs/>
          <w:sz w:val="24"/>
          <w:szCs w:val="24"/>
        </w:rPr>
        <w:t xml:space="preserve">2.7 Solicitantul </w:t>
      </w:r>
      <w:bookmarkStart w:id="20" w:name="_Hlk11749879"/>
      <w:r w:rsidRPr="00A03C2A">
        <w:rPr>
          <w:rFonts w:ascii="Calibri" w:eastAsia="Times New Roman" w:hAnsi="Calibri" w:cs="Calibri"/>
          <w:b/>
          <w:bCs/>
          <w:i/>
          <w:iCs/>
          <w:sz w:val="24"/>
          <w:szCs w:val="24"/>
        </w:rPr>
        <w:t>dovedește experiență anterioară relevantă în proiecte de formare profesională demonstrative și/ sau diseminare</w:t>
      </w:r>
      <w:bookmarkEnd w:id="20"/>
      <w:r w:rsidRPr="00A03C2A">
        <w:rPr>
          <w:rFonts w:ascii="Calibri" w:eastAsia="Times New Roman" w:hAnsi="Calibri" w:cs="Calibri"/>
          <w:b/>
          <w:bCs/>
          <w:i/>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5"/>
        <w:gridCol w:w="5302"/>
      </w:tblGrid>
      <w:tr w:rsidR="00313BD2" w:rsidRPr="00313BD2" w14:paraId="704DDA10" w14:textId="77777777" w:rsidTr="00BD4BB6">
        <w:tc>
          <w:tcPr>
            <w:tcW w:w="2433" w:type="pct"/>
            <w:tcBorders>
              <w:top w:val="single" w:sz="4" w:space="0" w:color="auto"/>
              <w:left w:val="single" w:sz="4" w:space="0" w:color="auto"/>
              <w:bottom w:val="single" w:sz="4" w:space="0" w:color="auto"/>
              <w:right w:val="single" w:sz="4" w:space="0" w:color="auto"/>
            </w:tcBorders>
            <w:shd w:val="clear" w:color="auto" w:fill="C0C0C0"/>
            <w:hideMark/>
          </w:tcPr>
          <w:p w14:paraId="19155F22"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bookmarkStart w:id="21" w:name="_Hlk11756296"/>
            <w:bookmarkEnd w:id="19"/>
            <w:r w:rsidRPr="00313BD2">
              <w:rPr>
                <w:rFonts w:ascii="Calibri" w:eastAsia="Times New Roman" w:hAnsi="Calibri" w:cs="Calibri"/>
                <w:i/>
                <w:iCs/>
                <w:sz w:val="24"/>
                <w:szCs w:val="24"/>
              </w:rPr>
              <w:t xml:space="preserve">DOCUMENTE PREZENTATE </w:t>
            </w:r>
          </w:p>
        </w:tc>
        <w:tc>
          <w:tcPr>
            <w:tcW w:w="2567" w:type="pct"/>
            <w:tcBorders>
              <w:top w:val="single" w:sz="4" w:space="0" w:color="auto"/>
              <w:left w:val="single" w:sz="4" w:space="0" w:color="auto"/>
              <w:bottom w:val="single" w:sz="4" w:space="0" w:color="auto"/>
              <w:right w:val="single" w:sz="4" w:space="0" w:color="auto"/>
            </w:tcBorders>
            <w:shd w:val="clear" w:color="auto" w:fill="C0C0C0"/>
            <w:hideMark/>
          </w:tcPr>
          <w:p w14:paraId="63EF599D"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i/>
                <w:iCs/>
                <w:sz w:val="24"/>
                <w:szCs w:val="24"/>
              </w:rPr>
              <w:t>PUNCTE DE VERIFICAT ÎN CADRUL DOCUMENTELOR PREZENTATE</w:t>
            </w:r>
          </w:p>
        </w:tc>
      </w:tr>
      <w:tr w:rsidR="00313BD2" w:rsidRPr="00313BD2" w14:paraId="7A215D71" w14:textId="77777777" w:rsidTr="00BD4BB6">
        <w:tc>
          <w:tcPr>
            <w:tcW w:w="2433" w:type="pct"/>
            <w:tcBorders>
              <w:top w:val="single" w:sz="4" w:space="0" w:color="auto"/>
              <w:left w:val="single" w:sz="4" w:space="0" w:color="auto"/>
              <w:bottom w:val="single" w:sz="4" w:space="0" w:color="auto"/>
              <w:right w:val="single" w:sz="4" w:space="0" w:color="auto"/>
            </w:tcBorders>
          </w:tcPr>
          <w:p w14:paraId="03188305" w14:textId="50DC41AB" w:rsidR="00313BD2" w:rsidRPr="00BD4BB6" w:rsidRDefault="00313BD2" w:rsidP="00313BD2">
            <w:pPr>
              <w:pStyle w:val="ListParagraph"/>
              <w:numPr>
                <w:ilvl w:val="0"/>
                <w:numId w:val="32"/>
              </w:numPr>
              <w:tabs>
                <w:tab w:val="left" w:pos="0"/>
              </w:tabs>
              <w:spacing w:before="120" w:after="120" w:line="240" w:lineRule="auto"/>
              <w:ind w:left="351" w:hanging="219"/>
              <w:jc w:val="both"/>
              <w:rPr>
                <w:rFonts w:eastAsia="Times New Roman" w:cs="Calibri"/>
                <w:b/>
                <w:bCs/>
                <w:i/>
                <w:iCs/>
                <w:sz w:val="24"/>
                <w:szCs w:val="24"/>
              </w:rPr>
            </w:pPr>
            <w:r w:rsidRPr="00BD4BB6">
              <w:rPr>
                <w:rFonts w:eastAsia="Times New Roman" w:cs="Calibri"/>
                <w:b/>
                <w:bCs/>
                <w:i/>
                <w:iCs/>
                <w:sz w:val="24"/>
                <w:szCs w:val="24"/>
              </w:rPr>
              <w:t>Cererea de finanțare, punctul A4 Prezentarea proiectului</w:t>
            </w:r>
          </w:p>
          <w:p w14:paraId="4AB00173"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b/>
                <w:bCs/>
                <w:i/>
                <w:iCs/>
                <w:sz w:val="24"/>
                <w:szCs w:val="24"/>
              </w:rPr>
              <w:t>Raportul asupra utilizării altor programe de finanțare nerambursabilă</w:t>
            </w:r>
            <w:r w:rsidRPr="00BD4BB6">
              <w:rPr>
                <w:rFonts w:eastAsia="Times New Roman" w:cs="Calibri"/>
                <w:i/>
                <w:iCs/>
                <w:sz w:val="24"/>
                <w:szCs w:val="24"/>
              </w:rPr>
              <w:t xml:space="preserve"> (obiective, tip de serviciu, elemente clare de identificare ale serviciului, costul și stadiul proiectului, perioada derulării proiectului) întocmit de solicitant, pentru solicitanții care au mai beneficiat de alte programe de finanțare nerambursabilă în perioada de programare anterioară, pentru aceleași tipuri de servicii</w:t>
            </w:r>
          </w:p>
          <w:p w14:paraId="5D3466C7"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i/>
                <w:iCs/>
                <w:sz w:val="24"/>
                <w:szCs w:val="24"/>
              </w:rPr>
              <w:t>Documente justificative pentru proiecte de servicii finalizate incluse în Raportul asupra utilizării altor programe de finanțare nerambursabilă</w:t>
            </w:r>
          </w:p>
          <w:p w14:paraId="3E57BD81"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i/>
                <w:iCs/>
                <w:sz w:val="24"/>
                <w:szCs w:val="24"/>
              </w:rPr>
              <w:t xml:space="preserve">Portofoliu de cursuri de instruire efectuate de solicitant în ultimii 3 ani, finanțate din alte surse </w:t>
            </w:r>
            <w:proofErr w:type="spellStart"/>
            <w:r w:rsidRPr="00BD4BB6">
              <w:rPr>
                <w:rFonts w:eastAsia="Times New Roman" w:cs="Calibri"/>
                <w:i/>
                <w:iCs/>
                <w:sz w:val="24"/>
                <w:szCs w:val="24"/>
              </w:rPr>
              <w:t>decat</w:t>
            </w:r>
            <w:proofErr w:type="spellEnd"/>
            <w:r w:rsidRPr="00BD4BB6">
              <w:rPr>
                <w:rFonts w:eastAsia="Times New Roman" w:cs="Calibri"/>
                <w:i/>
                <w:iCs/>
                <w:sz w:val="24"/>
                <w:szCs w:val="24"/>
              </w:rPr>
              <w:t xml:space="preserve"> cele nerambursabile descrise mai sus, însoțite de documente justificative ale prestării serviciilor respective</w:t>
            </w:r>
          </w:p>
          <w:p w14:paraId="696CA375" w14:textId="57D8E852" w:rsidR="00313BD2" w:rsidRPr="00313BD2" w:rsidRDefault="002D44E5" w:rsidP="00167EA3">
            <w:pPr>
              <w:pStyle w:val="ListParagraph"/>
              <w:numPr>
                <w:ilvl w:val="0"/>
                <w:numId w:val="32"/>
              </w:numPr>
              <w:tabs>
                <w:tab w:val="left" w:pos="0"/>
              </w:tabs>
              <w:spacing w:before="120" w:after="120" w:line="240" w:lineRule="auto"/>
              <w:ind w:left="351" w:hanging="219"/>
              <w:jc w:val="both"/>
              <w:rPr>
                <w:rFonts w:eastAsia="Times New Roman" w:cs="Calibri"/>
                <w:i/>
                <w:iCs/>
                <w:sz w:val="24"/>
                <w:szCs w:val="24"/>
              </w:rPr>
            </w:pPr>
            <w:r w:rsidRPr="00167EA3">
              <w:rPr>
                <w:rFonts w:eastAsia="Times New Roman" w:cs="Calibri"/>
                <w:i/>
                <w:iCs/>
                <w:sz w:val="24"/>
                <w:szCs w:val="24"/>
              </w:rPr>
              <w:t xml:space="preserve">Documente justificative pentru </w:t>
            </w:r>
            <w:proofErr w:type="spellStart"/>
            <w:r w:rsidRPr="00167EA3">
              <w:rPr>
                <w:rFonts w:eastAsia="Times New Roman" w:cs="Calibri"/>
                <w:i/>
                <w:iCs/>
                <w:sz w:val="24"/>
                <w:szCs w:val="24"/>
              </w:rPr>
              <w:t>exp</w:t>
            </w:r>
            <w:r w:rsidR="004C7095">
              <w:rPr>
                <w:rFonts w:eastAsia="Times New Roman" w:cs="Calibri"/>
                <w:i/>
                <w:iCs/>
                <w:sz w:val="24"/>
                <w:szCs w:val="24"/>
              </w:rPr>
              <w:t>erienta</w:t>
            </w:r>
            <w:proofErr w:type="spellEnd"/>
            <w:r w:rsidRPr="00167EA3">
              <w:rPr>
                <w:rFonts w:eastAsia="Times New Roman" w:cs="Calibri"/>
                <w:i/>
                <w:iCs/>
                <w:sz w:val="24"/>
                <w:szCs w:val="24"/>
              </w:rPr>
              <w:t xml:space="preserve"> </w:t>
            </w:r>
            <w:proofErr w:type="spellStart"/>
            <w:r w:rsidRPr="00167EA3">
              <w:rPr>
                <w:rFonts w:eastAsia="Times New Roman" w:cs="Calibri"/>
                <w:i/>
                <w:iCs/>
                <w:sz w:val="24"/>
                <w:szCs w:val="24"/>
              </w:rPr>
              <w:t>expertilor</w:t>
            </w:r>
            <w:proofErr w:type="spellEnd"/>
            <w:r w:rsidRPr="00167EA3">
              <w:rPr>
                <w:rFonts w:eastAsia="Times New Roman" w:cs="Calibri"/>
                <w:i/>
                <w:iCs/>
                <w:sz w:val="24"/>
                <w:szCs w:val="24"/>
              </w:rPr>
              <w:t xml:space="preserve"> in implementarea contractelor/ proiectelor de formare profesionala/  informare si diseminare de </w:t>
            </w:r>
            <w:proofErr w:type="spellStart"/>
            <w:r w:rsidRPr="00167EA3">
              <w:rPr>
                <w:rFonts w:eastAsia="Times New Roman" w:cs="Calibri"/>
                <w:i/>
                <w:iCs/>
                <w:sz w:val="24"/>
                <w:szCs w:val="24"/>
              </w:rPr>
              <w:t>informatii</w:t>
            </w:r>
            <w:proofErr w:type="spellEnd"/>
            <w:r w:rsidRPr="00167EA3">
              <w:rPr>
                <w:rFonts w:eastAsia="Times New Roman" w:cs="Calibri"/>
                <w:i/>
                <w:iCs/>
                <w:sz w:val="24"/>
                <w:szCs w:val="24"/>
              </w:rPr>
              <w:t>: CV-uri, documente suport (diplome, contracte de munca, contracte de servicii</w:t>
            </w:r>
            <w:r w:rsidR="00FF1A1F" w:rsidRPr="00167EA3">
              <w:rPr>
                <w:rFonts w:eastAsia="Times New Roman" w:cs="Calibri"/>
                <w:i/>
                <w:iCs/>
                <w:sz w:val="24"/>
                <w:szCs w:val="24"/>
              </w:rPr>
              <w:t xml:space="preserve">, certificate, </w:t>
            </w:r>
            <w:proofErr w:type="spellStart"/>
            <w:r w:rsidR="00FF1A1F" w:rsidRPr="00167EA3">
              <w:rPr>
                <w:rFonts w:eastAsia="Times New Roman" w:cs="Calibri"/>
                <w:i/>
                <w:iCs/>
                <w:sz w:val="24"/>
                <w:szCs w:val="24"/>
              </w:rPr>
              <w:t>referinte</w:t>
            </w:r>
            <w:proofErr w:type="spellEnd"/>
            <w:r w:rsidR="00FF1A1F" w:rsidRPr="00167EA3">
              <w:rPr>
                <w:rFonts w:eastAsia="Times New Roman" w:cs="Calibri"/>
                <w:i/>
                <w:iCs/>
                <w:sz w:val="24"/>
                <w:szCs w:val="24"/>
              </w:rPr>
              <w:t>, atestate, etc.</w:t>
            </w:r>
            <w:r w:rsidRPr="00167EA3">
              <w:rPr>
                <w:rFonts w:eastAsia="Times New Roman" w:cs="Calibri"/>
                <w:i/>
                <w:iCs/>
                <w:sz w:val="24"/>
                <w:szCs w:val="24"/>
              </w:rPr>
              <w:t>)</w:t>
            </w:r>
            <w:r w:rsidR="00167EA3" w:rsidRPr="00167EA3">
              <w:rPr>
                <w:rFonts w:eastAsia="Times New Roman" w:cs="Calibri"/>
                <w:i/>
                <w:iCs/>
                <w:sz w:val="24"/>
                <w:szCs w:val="24"/>
              </w:rPr>
              <w:t xml:space="preserve"> </w:t>
            </w:r>
          </w:p>
        </w:tc>
        <w:tc>
          <w:tcPr>
            <w:tcW w:w="2567" w:type="pct"/>
            <w:tcBorders>
              <w:top w:val="single" w:sz="4" w:space="0" w:color="auto"/>
              <w:left w:val="single" w:sz="4" w:space="0" w:color="auto"/>
              <w:bottom w:val="single" w:sz="4" w:space="0" w:color="auto"/>
              <w:right w:val="single" w:sz="4" w:space="0" w:color="auto"/>
            </w:tcBorders>
          </w:tcPr>
          <w:p w14:paraId="2473C14D" w14:textId="63FFF270" w:rsidR="00FF1A1F" w:rsidRDefault="00FF1A1F" w:rsidP="00FF1A1F">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t>In documentele prezentate de solicitant  se v</w:t>
            </w:r>
            <w:r w:rsidR="00167EA3">
              <w:rPr>
                <w:rFonts w:ascii="Calibri" w:eastAsia="Times New Roman" w:hAnsi="Calibri" w:cs="Calibri"/>
                <w:i/>
                <w:iCs/>
                <w:sz w:val="24"/>
                <w:szCs w:val="24"/>
              </w:rPr>
              <w:t>e</w:t>
            </w:r>
            <w:r>
              <w:rPr>
                <w:rFonts w:ascii="Calibri" w:eastAsia="Times New Roman" w:hAnsi="Calibri" w:cs="Calibri"/>
                <w:i/>
                <w:iCs/>
                <w:sz w:val="24"/>
                <w:szCs w:val="24"/>
              </w:rPr>
              <w:t>rifica:</w:t>
            </w:r>
          </w:p>
          <w:p w14:paraId="66A16749" w14:textId="451ADDB7" w:rsidR="00313BD2" w:rsidRDefault="00313BD2" w:rsidP="00167EA3">
            <w:pPr>
              <w:numPr>
                <w:ilvl w:val="0"/>
                <w:numId w:val="32"/>
              </w:numPr>
              <w:tabs>
                <w:tab w:val="left" w:pos="0"/>
              </w:tabs>
              <w:spacing w:before="120" w:after="120" w:line="240" w:lineRule="auto"/>
              <w:ind w:left="214" w:firstLine="141"/>
              <w:jc w:val="both"/>
              <w:rPr>
                <w:rFonts w:ascii="Calibri" w:eastAsia="Times New Roman" w:hAnsi="Calibri" w:cs="Calibri"/>
                <w:i/>
                <w:iCs/>
                <w:sz w:val="24"/>
                <w:szCs w:val="24"/>
              </w:rPr>
            </w:pPr>
            <w:r w:rsidRPr="00313BD2">
              <w:rPr>
                <w:rFonts w:ascii="Calibri" w:eastAsia="Times New Roman" w:hAnsi="Calibri" w:cs="Calibri"/>
                <w:i/>
                <w:iCs/>
                <w:sz w:val="24"/>
                <w:szCs w:val="24"/>
              </w:rPr>
              <w:t xml:space="preserve"> </w:t>
            </w:r>
            <w:r w:rsidR="00F14D70">
              <w:rPr>
                <w:rFonts w:ascii="Calibri" w:eastAsia="Times New Roman" w:hAnsi="Calibri" w:cs="Calibri"/>
                <w:i/>
                <w:iCs/>
                <w:sz w:val="24"/>
                <w:szCs w:val="24"/>
              </w:rPr>
              <w:t>c</w:t>
            </w:r>
            <w:r w:rsidR="00FF1A1F">
              <w:rPr>
                <w:rFonts w:ascii="Calibri" w:eastAsia="Times New Roman" w:hAnsi="Calibri" w:cs="Calibri"/>
                <w:i/>
                <w:iCs/>
                <w:sz w:val="24"/>
                <w:szCs w:val="24"/>
              </w:rPr>
              <w:t xml:space="preserve">alitatea de furnizor de servicii pentru </w:t>
            </w:r>
            <w:proofErr w:type="spellStart"/>
            <w:r w:rsidR="00FF1A1F">
              <w:rPr>
                <w:rFonts w:ascii="Calibri" w:eastAsia="Times New Roman" w:hAnsi="Calibri" w:cs="Calibri"/>
                <w:i/>
                <w:iCs/>
                <w:sz w:val="24"/>
                <w:szCs w:val="24"/>
              </w:rPr>
              <w:t>activitati</w:t>
            </w:r>
            <w:proofErr w:type="spellEnd"/>
            <w:r w:rsidR="00FF1A1F">
              <w:rPr>
                <w:rFonts w:ascii="Calibri" w:eastAsia="Times New Roman" w:hAnsi="Calibri" w:cs="Calibri"/>
                <w:i/>
                <w:iCs/>
                <w:sz w:val="24"/>
                <w:szCs w:val="24"/>
              </w:rPr>
              <w:t xml:space="preserve"> de </w:t>
            </w:r>
            <w:r w:rsidR="00A75A44">
              <w:rPr>
                <w:rFonts w:ascii="Calibri" w:eastAsia="Times New Roman" w:hAnsi="Calibri" w:cs="Calibri"/>
                <w:i/>
                <w:iCs/>
                <w:sz w:val="24"/>
                <w:szCs w:val="24"/>
              </w:rPr>
              <w:t xml:space="preserve">formare profesionala, </w:t>
            </w:r>
            <w:r w:rsidR="00FF1A1F">
              <w:rPr>
                <w:rFonts w:ascii="Calibri" w:eastAsia="Times New Roman" w:hAnsi="Calibri" w:cs="Calibri"/>
                <w:i/>
                <w:iCs/>
                <w:sz w:val="24"/>
                <w:szCs w:val="24"/>
              </w:rPr>
              <w:t xml:space="preserve">informare si </w:t>
            </w:r>
            <w:proofErr w:type="spellStart"/>
            <w:r w:rsidR="00FF1A1F">
              <w:rPr>
                <w:rFonts w:ascii="Calibri" w:eastAsia="Times New Roman" w:hAnsi="Calibri" w:cs="Calibri"/>
                <w:i/>
                <w:iCs/>
                <w:sz w:val="24"/>
                <w:szCs w:val="24"/>
              </w:rPr>
              <w:t>activitat</w:t>
            </w:r>
            <w:r w:rsidR="00A03C2A">
              <w:rPr>
                <w:rFonts w:ascii="Calibri" w:eastAsia="Times New Roman" w:hAnsi="Calibri" w:cs="Calibri"/>
                <w:i/>
                <w:iCs/>
                <w:sz w:val="24"/>
                <w:szCs w:val="24"/>
              </w:rPr>
              <w:t>i</w:t>
            </w:r>
            <w:proofErr w:type="spellEnd"/>
            <w:r w:rsidR="00FF1A1F">
              <w:rPr>
                <w:rFonts w:ascii="Calibri" w:eastAsia="Times New Roman" w:hAnsi="Calibri" w:cs="Calibri"/>
                <w:i/>
                <w:iCs/>
                <w:sz w:val="24"/>
                <w:szCs w:val="24"/>
              </w:rPr>
              <w:t xml:space="preserve"> demonstrative cu </w:t>
            </w:r>
            <w:proofErr w:type="spellStart"/>
            <w:r w:rsidR="00FF1A1F">
              <w:rPr>
                <w:rFonts w:ascii="Calibri" w:eastAsia="Times New Roman" w:hAnsi="Calibri" w:cs="Calibri"/>
                <w:i/>
                <w:iCs/>
                <w:sz w:val="24"/>
                <w:szCs w:val="24"/>
              </w:rPr>
              <w:t>experienta</w:t>
            </w:r>
            <w:proofErr w:type="spellEnd"/>
            <w:r w:rsidR="00FF1A1F">
              <w:rPr>
                <w:rFonts w:ascii="Calibri" w:eastAsia="Times New Roman" w:hAnsi="Calibri" w:cs="Calibri"/>
                <w:i/>
                <w:iCs/>
                <w:sz w:val="24"/>
                <w:szCs w:val="24"/>
              </w:rPr>
              <w:t xml:space="preserve"> relevanta de data recenta (ultimii </w:t>
            </w:r>
            <w:r w:rsidR="00167EA3">
              <w:rPr>
                <w:rFonts w:ascii="Calibri" w:eastAsia="Times New Roman" w:hAnsi="Calibri" w:cs="Calibri"/>
                <w:i/>
                <w:iCs/>
                <w:sz w:val="24"/>
                <w:szCs w:val="24"/>
              </w:rPr>
              <w:t>3</w:t>
            </w:r>
            <w:r w:rsidR="00FF1A1F">
              <w:rPr>
                <w:rFonts w:ascii="Calibri" w:eastAsia="Times New Roman" w:hAnsi="Calibri" w:cs="Calibri"/>
                <w:i/>
                <w:iCs/>
                <w:sz w:val="24"/>
                <w:szCs w:val="24"/>
              </w:rPr>
              <w:t xml:space="preserve"> ani) in domeniul </w:t>
            </w:r>
            <w:proofErr w:type="spellStart"/>
            <w:r w:rsidR="00FF1A1F">
              <w:rPr>
                <w:rFonts w:ascii="Calibri" w:eastAsia="Times New Roman" w:hAnsi="Calibri" w:cs="Calibri"/>
                <w:i/>
                <w:iCs/>
                <w:sz w:val="24"/>
                <w:szCs w:val="24"/>
              </w:rPr>
              <w:t>activitatilor</w:t>
            </w:r>
            <w:proofErr w:type="spellEnd"/>
            <w:r w:rsidR="00FF1A1F">
              <w:rPr>
                <w:rFonts w:ascii="Calibri" w:eastAsia="Times New Roman" w:hAnsi="Calibri" w:cs="Calibri"/>
                <w:i/>
                <w:iCs/>
                <w:sz w:val="24"/>
                <w:szCs w:val="24"/>
              </w:rPr>
              <w:t xml:space="preserve"> specific</w:t>
            </w:r>
            <w:r w:rsidR="00A03C2A">
              <w:rPr>
                <w:rFonts w:ascii="Calibri" w:eastAsia="Times New Roman" w:hAnsi="Calibri" w:cs="Calibri"/>
                <w:i/>
                <w:iCs/>
                <w:sz w:val="24"/>
                <w:szCs w:val="24"/>
              </w:rPr>
              <w:t>a</w:t>
            </w:r>
            <w:r w:rsidR="00FF1A1F">
              <w:rPr>
                <w:rFonts w:ascii="Calibri" w:eastAsia="Times New Roman" w:hAnsi="Calibri" w:cs="Calibri"/>
                <w:i/>
                <w:iCs/>
                <w:sz w:val="24"/>
                <w:szCs w:val="24"/>
              </w:rPr>
              <w:t xml:space="preserve">te in fisa </w:t>
            </w:r>
            <w:proofErr w:type="spellStart"/>
            <w:r w:rsidR="00FF1A1F">
              <w:rPr>
                <w:rFonts w:ascii="Calibri" w:eastAsia="Times New Roman" w:hAnsi="Calibri" w:cs="Calibri"/>
                <w:i/>
                <w:iCs/>
                <w:sz w:val="24"/>
                <w:szCs w:val="24"/>
              </w:rPr>
              <w:t>masurii</w:t>
            </w:r>
            <w:proofErr w:type="spellEnd"/>
            <w:r w:rsidR="00FF1A1F">
              <w:rPr>
                <w:rFonts w:ascii="Calibri" w:eastAsia="Times New Roman" w:hAnsi="Calibri" w:cs="Calibri"/>
                <w:i/>
                <w:iCs/>
                <w:sz w:val="24"/>
                <w:szCs w:val="24"/>
              </w:rPr>
              <w:t xml:space="preserve"> M01 si in Ghidul solicitantului</w:t>
            </w:r>
            <w:r w:rsidR="0062605A">
              <w:rPr>
                <w:rFonts w:ascii="Calibri" w:eastAsia="Times New Roman" w:hAnsi="Calibri" w:cs="Calibri"/>
                <w:i/>
                <w:iCs/>
                <w:sz w:val="24"/>
                <w:szCs w:val="24"/>
              </w:rPr>
              <w:t xml:space="preserve"> respectiv, </w:t>
            </w:r>
            <w:r w:rsidR="0062605A" w:rsidRPr="0062605A">
              <w:rPr>
                <w:rFonts w:eastAsia="Times New Roman" w:cs="Calibri"/>
                <w:b/>
                <w:i/>
                <w:iCs/>
                <w:sz w:val="24"/>
                <w:szCs w:val="24"/>
              </w:rPr>
              <w:t xml:space="preserve"> </w:t>
            </w:r>
            <w:r w:rsidR="0062605A">
              <w:rPr>
                <w:rFonts w:eastAsia="Times New Roman" w:cs="Calibri"/>
                <w:b/>
                <w:i/>
                <w:iCs/>
                <w:sz w:val="24"/>
                <w:szCs w:val="24"/>
              </w:rPr>
              <w:t>o</w:t>
            </w:r>
            <w:r w:rsidR="0062605A" w:rsidRPr="0062605A">
              <w:rPr>
                <w:rFonts w:ascii="Calibri" w:eastAsia="Times New Roman" w:hAnsi="Calibri" w:cs="Calibri"/>
                <w:b/>
                <w:i/>
                <w:iCs/>
                <w:sz w:val="24"/>
                <w:szCs w:val="24"/>
              </w:rPr>
              <w:t>rganizarea cursurilor de formare profesională de scurtă durată și acțiuni de dobândire a competențelor</w:t>
            </w:r>
            <w:r w:rsidR="00167EA3">
              <w:rPr>
                <w:rFonts w:ascii="Calibri" w:eastAsia="Times New Roman" w:hAnsi="Calibri" w:cs="Calibri"/>
                <w:b/>
                <w:i/>
                <w:iCs/>
                <w:sz w:val="24"/>
                <w:szCs w:val="24"/>
              </w:rPr>
              <w:t xml:space="preserve"> </w:t>
            </w:r>
            <w:r w:rsidR="00167EA3" w:rsidRPr="00167EA3">
              <w:rPr>
                <w:rFonts w:ascii="Calibri" w:eastAsia="Times New Roman" w:hAnsi="Calibri" w:cs="Calibri"/>
                <w:bCs/>
                <w:i/>
                <w:iCs/>
                <w:sz w:val="24"/>
                <w:szCs w:val="24"/>
              </w:rPr>
              <w:t xml:space="preserve">in domeniile </w:t>
            </w:r>
            <w:r w:rsidR="00167EA3">
              <w:rPr>
                <w:rFonts w:ascii="Calibri" w:eastAsia="Times New Roman" w:hAnsi="Calibri" w:cs="Calibri"/>
                <w:bCs/>
                <w:i/>
                <w:iCs/>
                <w:sz w:val="24"/>
                <w:szCs w:val="24"/>
              </w:rPr>
              <w:t xml:space="preserve">eligibile </w:t>
            </w:r>
            <w:r w:rsidR="00167EA3" w:rsidRPr="00167EA3">
              <w:rPr>
                <w:rFonts w:ascii="Calibri" w:eastAsia="Times New Roman" w:hAnsi="Calibri" w:cs="Calibri"/>
                <w:bCs/>
                <w:i/>
                <w:iCs/>
                <w:sz w:val="24"/>
                <w:szCs w:val="24"/>
              </w:rPr>
              <w:t xml:space="preserve">din fisa </w:t>
            </w:r>
            <w:proofErr w:type="spellStart"/>
            <w:r w:rsidR="00167EA3" w:rsidRPr="00167EA3">
              <w:rPr>
                <w:rFonts w:ascii="Calibri" w:eastAsia="Times New Roman" w:hAnsi="Calibri" w:cs="Calibri"/>
                <w:bCs/>
                <w:i/>
                <w:iCs/>
                <w:sz w:val="24"/>
                <w:szCs w:val="24"/>
              </w:rPr>
              <w:t>masurii</w:t>
            </w:r>
            <w:proofErr w:type="spellEnd"/>
            <w:r w:rsidR="00167EA3">
              <w:rPr>
                <w:rFonts w:ascii="Calibri" w:eastAsia="Times New Roman" w:hAnsi="Calibri" w:cs="Calibri"/>
                <w:bCs/>
                <w:i/>
                <w:iCs/>
                <w:sz w:val="24"/>
                <w:szCs w:val="24"/>
              </w:rPr>
              <w:t xml:space="preserve"> si din Ghidul Solicitantului</w:t>
            </w:r>
            <w:r w:rsidR="007D763A" w:rsidRPr="00167EA3">
              <w:rPr>
                <w:rFonts w:ascii="Calibri" w:eastAsia="Times New Roman" w:hAnsi="Calibri" w:cs="Calibri"/>
                <w:bCs/>
                <w:i/>
                <w:iCs/>
                <w:sz w:val="24"/>
                <w:szCs w:val="24"/>
              </w:rPr>
              <w:t>;</w:t>
            </w:r>
          </w:p>
          <w:p w14:paraId="420B2374" w14:textId="11236A11" w:rsidR="00F14D70" w:rsidRDefault="00F14D70" w:rsidP="00167EA3">
            <w:pPr>
              <w:numPr>
                <w:ilvl w:val="0"/>
                <w:numId w:val="32"/>
              </w:numPr>
              <w:tabs>
                <w:tab w:val="left" w:pos="0"/>
              </w:tabs>
              <w:spacing w:before="120" w:after="120" w:line="240" w:lineRule="auto"/>
              <w:ind w:left="214" w:firstLine="141"/>
              <w:jc w:val="both"/>
              <w:rPr>
                <w:rFonts w:ascii="Calibri" w:eastAsia="Times New Roman" w:hAnsi="Calibri" w:cs="Calibri"/>
                <w:i/>
                <w:iCs/>
                <w:sz w:val="24"/>
                <w:szCs w:val="24"/>
              </w:rPr>
            </w:pPr>
            <w:r>
              <w:rPr>
                <w:rFonts w:ascii="Calibri" w:eastAsia="Times New Roman" w:hAnsi="Calibri" w:cs="Calibri"/>
                <w:i/>
                <w:iCs/>
                <w:sz w:val="24"/>
                <w:szCs w:val="24"/>
              </w:rPr>
              <w:t>Se verifica</w:t>
            </w:r>
            <w:r w:rsidR="00AB7C46">
              <w:rPr>
                <w:rFonts w:ascii="Calibri" w:eastAsia="Times New Roman" w:hAnsi="Calibri" w:cs="Calibri"/>
                <w:i/>
                <w:iCs/>
                <w:sz w:val="24"/>
                <w:szCs w:val="24"/>
              </w:rPr>
              <w:t xml:space="preserve"> documentele care dovedesc</w:t>
            </w:r>
            <w:r>
              <w:rPr>
                <w:rFonts w:ascii="Calibri" w:eastAsia="Times New Roman" w:hAnsi="Calibri" w:cs="Calibri"/>
                <w:i/>
                <w:iCs/>
                <w:sz w:val="24"/>
                <w:szCs w:val="24"/>
              </w:rPr>
              <w:t xml:space="preserve"> </w:t>
            </w:r>
            <w:proofErr w:type="spellStart"/>
            <w:r>
              <w:rPr>
                <w:rFonts w:ascii="Calibri" w:eastAsia="Times New Roman" w:hAnsi="Calibri" w:cs="Calibri"/>
                <w:i/>
                <w:iCs/>
                <w:sz w:val="24"/>
                <w:szCs w:val="24"/>
              </w:rPr>
              <w:t>expe</w:t>
            </w:r>
            <w:r w:rsidR="004C7095">
              <w:rPr>
                <w:rFonts w:ascii="Calibri" w:eastAsia="Times New Roman" w:hAnsi="Calibri" w:cs="Calibri"/>
                <w:i/>
                <w:iCs/>
                <w:sz w:val="24"/>
                <w:szCs w:val="24"/>
              </w:rPr>
              <w:t>rienta</w:t>
            </w:r>
            <w:proofErr w:type="spellEnd"/>
            <w:r>
              <w:rPr>
                <w:rFonts w:ascii="Calibri" w:eastAsia="Times New Roman" w:hAnsi="Calibri" w:cs="Calibri"/>
                <w:i/>
                <w:iCs/>
                <w:sz w:val="24"/>
                <w:szCs w:val="24"/>
              </w:rPr>
              <w:t xml:space="preserve"> </w:t>
            </w:r>
            <w:proofErr w:type="spellStart"/>
            <w:r>
              <w:rPr>
                <w:rFonts w:ascii="Calibri" w:eastAsia="Times New Roman" w:hAnsi="Calibri" w:cs="Calibri"/>
                <w:i/>
                <w:iCs/>
                <w:sz w:val="24"/>
                <w:szCs w:val="24"/>
              </w:rPr>
              <w:t>expertilor</w:t>
            </w:r>
            <w:proofErr w:type="spellEnd"/>
            <w:r>
              <w:rPr>
                <w:rFonts w:ascii="Calibri" w:eastAsia="Times New Roman" w:hAnsi="Calibri" w:cs="Calibri"/>
                <w:i/>
                <w:iCs/>
                <w:sz w:val="24"/>
                <w:szCs w:val="24"/>
              </w:rPr>
              <w:t xml:space="preserve"> in implementarea contractelor/ proiectelor de formare profesionala</w:t>
            </w:r>
            <w:r w:rsidR="00A03C2A">
              <w:rPr>
                <w:rFonts w:ascii="Calibri" w:eastAsia="Times New Roman" w:hAnsi="Calibri" w:cs="Calibri"/>
                <w:i/>
                <w:iCs/>
                <w:sz w:val="24"/>
                <w:szCs w:val="24"/>
              </w:rPr>
              <w:t xml:space="preserve">, demonstrative, instruire, diseminare de </w:t>
            </w:r>
            <w:proofErr w:type="spellStart"/>
            <w:r w:rsidR="00A03C2A">
              <w:rPr>
                <w:rFonts w:ascii="Calibri" w:eastAsia="Times New Roman" w:hAnsi="Calibri" w:cs="Calibri"/>
                <w:i/>
                <w:iCs/>
                <w:sz w:val="24"/>
                <w:szCs w:val="24"/>
              </w:rPr>
              <w:t>informatii</w:t>
            </w:r>
            <w:proofErr w:type="spellEnd"/>
            <w:r w:rsidR="00AC7B29">
              <w:rPr>
                <w:rFonts w:ascii="Calibri" w:eastAsia="Times New Roman" w:hAnsi="Calibri" w:cs="Calibri"/>
                <w:i/>
                <w:iCs/>
                <w:sz w:val="24"/>
                <w:szCs w:val="24"/>
              </w:rPr>
              <w:t xml:space="preserve"> </w:t>
            </w:r>
            <w:r w:rsidR="00AC7B29" w:rsidRPr="00167EA3">
              <w:rPr>
                <w:rFonts w:eastAsia="Times New Roman" w:cs="Calibri"/>
                <w:i/>
                <w:iCs/>
                <w:sz w:val="24"/>
                <w:szCs w:val="24"/>
              </w:rPr>
              <w:t xml:space="preserve">CV-uri, documente suport (diplome, contracte de munca, contracte de servicii, certificate, </w:t>
            </w:r>
            <w:proofErr w:type="spellStart"/>
            <w:r w:rsidR="00AC7B29" w:rsidRPr="00167EA3">
              <w:rPr>
                <w:rFonts w:eastAsia="Times New Roman" w:cs="Calibri"/>
                <w:i/>
                <w:iCs/>
                <w:sz w:val="24"/>
                <w:szCs w:val="24"/>
              </w:rPr>
              <w:t>referinte</w:t>
            </w:r>
            <w:proofErr w:type="spellEnd"/>
            <w:r w:rsidR="00AC7B29" w:rsidRPr="00167EA3">
              <w:rPr>
                <w:rFonts w:eastAsia="Times New Roman" w:cs="Calibri"/>
                <w:i/>
                <w:iCs/>
                <w:sz w:val="24"/>
                <w:szCs w:val="24"/>
              </w:rPr>
              <w:t>, atestate,</w:t>
            </w:r>
            <w:r w:rsidR="00AC7B29">
              <w:rPr>
                <w:rFonts w:eastAsia="Times New Roman" w:cs="Calibri"/>
                <w:i/>
                <w:iCs/>
                <w:sz w:val="24"/>
                <w:szCs w:val="24"/>
              </w:rPr>
              <w:t xml:space="preserve"> etc., care dovedesc </w:t>
            </w:r>
            <w:proofErr w:type="spellStart"/>
            <w:r w:rsidR="00AC7B29">
              <w:rPr>
                <w:rFonts w:eastAsia="Times New Roman" w:cs="Calibri"/>
                <w:i/>
                <w:iCs/>
                <w:sz w:val="24"/>
                <w:szCs w:val="24"/>
              </w:rPr>
              <w:t>pregatirea</w:t>
            </w:r>
            <w:proofErr w:type="spellEnd"/>
            <w:r w:rsidR="00AC7B29">
              <w:rPr>
                <w:rFonts w:eastAsia="Times New Roman" w:cs="Calibri"/>
                <w:i/>
                <w:iCs/>
                <w:sz w:val="24"/>
                <w:szCs w:val="24"/>
              </w:rPr>
              <w:t xml:space="preserve"> si </w:t>
            </w:r>
            <w:proofErr w:type="spellStart"/>
            <w:r w:rsidR="00AC7B29">
              <w:rPr>
                <w:rFonts w:eastAsia="Times New Roman" w:cs="Calibri"/>
                <w:i/>
                <w:iCs/>
                <w:sz w:val="24"/>
                <w:szCs w:val="24"/>
              </w:rPr>
              <w:t>experienta</w:t>
            </w:r>
            <w:proofErr w:type="spellEnd"/>
            <w:r w:rsidR="00AC7B29">
              <w:rPr>
                <w:rFonts w:eastAsia="Times New Roman" w:cs="Calibri"/>
                <w:i/>
                <w:iCs/>
                <w:sz w:val="24"/>
                <w:szCs w:val="24"/>
              </w:rPr>
              <w:t xml:space="preserve"> </w:t>
            </w:r>
            <w:r w:rsidR="009B60B6">
              <w:rPr>
                <w:rFonts w:ascii="Calibri" w:eastAsia="Times New Roman" w:hAnsi="Calibri" w:cs="Calibri"/>
                <w:i/>
                <w:iCs/>
                <w:sz w:val="24"/>
                <w:szCs w:val="24"/>
              </w:rPr>
              <w:t xml:space="preserve"> </w:t>
            </w:r>
            <w:proofErr w:type="spellStart"/>
            <w:r w:rsidR="00AC7B29">
              <w:rPr>
                <w:rFonts w:ascii="Calibri" w:eastAsia="Times New Roman" w:hAnsi="Calibri" w:cs="Calibri"/>
                <w:i/>
                <w:iCs/>
                <w:sz w:val="24"/>
                <w:szCs w:val="24"/>
              </w:rPr>
              <w:t>expertilor</w:t>
            </w:r>
            <w:proofErr w:type="spellEnd"/>
            <w:r w:rsidR="00AC7B29">
              <w:rPr>
                <w:rFonts w:ascii="Calibri" w:eastAsia="Times New Roman" w:hAnsi="Calibri" w:cs="Calibri"/>
                <w:i/>
                <w:iCs/>
                <w:sz w:val="24"/>
                <w:szCs w:val="24"/>
              </w:rPr>
              <w:t xml:space="preserve"> in domeniile vizate prin proiect (specifice </w:t>
            </w:r>
            <w:proofErr w:type="spellStart"/>
            <w:r w:rsidR="00AC7B29">
              <w:rPr>
                <w:rFonts w:ascii="Calibri" w:eastAsia="Times New Roman" w:hAnsi="Calibri" w:cs="Calibri"/>
                <w:i/>
                <w:iCs/>
                <w:sz w:val="24"/>
                <w:szCs w:val="24"/>
              </w:rPr>
              <w:t>masurii</w:t>
            </w:r>
            <w:proofErr w:type="spellEnd"/>
            <w:r w:rsidR="00AC7B29">
              <w:rPr>
                <w:rFonts w:ascii="Calibri" w:eastAsia="Times New Roman" w:hAnsi="Calibri" w:cs="Calibri"/>
                <w:i/>
                <w:iCs/>
                <w:sz w:val="24"/>
                <w:szCs w:val="24"/>
              </w:rPr>
              <w:t xml:space="preserve"> M01).  </w:t>
            </w:r>
          </w:p>
          <w:p w14:paraId="66B64927" w14:textId="78797DE2" w:rsidR="009B60B6" w:rsidRPr="00313BD2" w:rsidRDefault="009B60B6" w:rsidP="009B60B6">
            <w:pPr>
              <w:tabs>
                <w:tab w:val="left" w:pos="0"/>
              </w:tabs>
              <w:spacing w:before="120" w:after="120" w:line="240" w:lineRule="auto"/>
              <w:ind w:left="720"/>
              <w:jc w:val="both"/>
              <w:rPr>
                <w:rFonts w:ascii="Calibri" w:eastAsia="Times New Roman" w:hAnsi="Calibri" w:cs="Calibri"/>
                <w:i/>
                <w:iCs/>
                <w:sz w:val="24"/>
                <w:szCs w:val="24"/>
              </w:rPr>
            </w:pPr>
          </w:p>
        </w:tc>
      </w:tr>
    </w:tbl>
    <w:bookmarkEnd w:id="21"/>
    <w:p w14:paraId="6D0AB70D" w14:textId="5C724AAD"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i/>
          <w:iCs/>
          <w:sz w:val="24"/>
          <w:szCs w:val="24"/>
        </w:rPr>
        <w:t>Dacă verificarea confirmă</w:t>
      </w:r>
      <w:r w:rsidR="00EE443C" w:rsidRPr="00EE443C">
        <w:rPr>
          <w:rFonts w:ascii="Calibri" w:eastAsia="Times New Roman" w:hAnsi="Calibri" w:cs="Calibri"/>
          <w:b/>
          <w:bCs/>
          <w:i/>
          <w:iCs/>
          <w:sz w:val="24"/>
          <w:szCs w:val="24"/>
        </w:rPr>
        <w:t xml:space="preserve"> experiență anterioară relevantă în proiecte de formare profesională demonstrative și/ sau diseminare</w:t>
      </w:r>
      <w:r w:rsidRPr="00313BD2">
        <w:rPr>
          <w:rFonts w:ascii="Calibri" w:eastAsia="Times New Roman" w:hAnsi="Calibri" w:cs="Calibri"/>
          <w:i/>
          <w:iCs/>
          <w:sz w:val="24"/>
          <w:szCs w:val="24"/>
        </w:rPr>
        <w:t xml:space="preserve">, expertul bifează pătratul cu ,,DA” din </w:t>
      </w:r>
      <w:proofErr w:type="spellStart"/>
      <w:r w:rsidRPr="00313BD2">
        <w:rPr>
          <w:rFonts w:ascii="Calibri" w:eastAsia="Times New Roman" w:hAnsi="Calibri" w:cs="Calibri"/>
          <w:i/>
          <w:iCs/>
          <w:sz w:val="24"/>
          <w:szCs w:val="24"/>
        </w:rPr>
        <w:t>fişa</w:t>
      </w:r>
      <w:proofErr w:type="spellEnd"/>
      <w:r w:rsidRPr="00313BD2">
        <w:rPr>
          <w:rFonts w:ascii="Calibri" w:eastAsia="Times New Roman" w:hAnsi="Calibri" w:cs="Calibri"/>
          <w:i/>
          <w:iCs/>
          <w:sz w:val="24"/>
          <w:szCs w:val="24"/>
        </w:rPr>
        <w:t xml:space="preserve"> de verificare. În caz contrar, expertul bifează „NU” și motivează poziția lui în rubrica Observații din fișa de verificare a criteriilor de eligibilitate, iar proiectul va fi declarat neeligibil. </w:t>
      </w:r>
    </w:p>
    <w:p w14:paraId="79E5795A"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p>
    <w:p w14:paraId="4DB58E65" w14:textId="5B656315" w:rsid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b/>
          <w:bCs/>
          <w:i/>
          <w:iCs/>
          <w:sz w:val="24"/>
          <w:szCs w:val="24"/>
        </w:rPr>
        <w:t>2.</w:t>
      </w:r>
      <w:r w:rsidRPr="00E01161">
        <w:rPr>
          <w:rFonts w:ascii="Calibri" w:eastAsia="Times New Roman" w:hAnsi="Calibri" w:cs="Calibri"/>
          <w:b/>
          <w:bCs/>
          <w:i/>
          <w:iCs/>
          <w:sz w:val="24"/>
          <w:szCs w:val="24"/>
        </w:rPr>
        <w:t xml:space="preserve">8 Solicitantul </w:t>
      </w:r>
      <w:proofErr w:type="spellStart"/>
      <w:r w:rsidRPr="00E01161">
        <w:rPr>
          <w:rFonts w:ascii="Calibri" w:eastAsia="Times New Roman" w:hAnsi="Calibri" w:cs="Calibri"/>
          <w:b/>
          <w:bCs/>
          <w:i/>
          <w:iCs/>
          <w:sz w:val="24"/>
          <w:szCs w:val="24"/>
        </w:rPr>
        <w:t>şi</w:t>
      </w:r>
      <w:proofErr w:type="spellEnd"/>
      <w:r w:rsidRPr="00E01161">
        <w:rPr>
          <w:rFonts w:ascii="Calibri" w:eastAsia="Times New Roman" w:hAnsi="Calibri" w:cs="Calibri"/>
          <w:b/>
          <w:bCs/>
          <w:i/>
          <w:iCs/>
          <w:sz w:val="24"/>
          <w:szCs w:val="24"/>
        </w:rPr>
        <w:t xml:space="preserve">-a îndeplinit </w:t>
      </w:r>
      <w:proofErr w:type="spellStart"/>
      <w:r w:rsidRPr="00E01161">
        <w:rPr>
          <w:rFonts w:ascii="Calibri" w:eastAsia="Times New Roman" w:hAnsi="Calibri" w:cs="Calibri"/>
          <w:b/>
          <w:bCs/>
          <w:i/>
          <w:iCs/>
          <w:sz w:val="24"/>
          <w:szCs w:val="24"/>
        </w:rPr>
        <w:t>obligaţiile</w:t>
      </w:r>
      <w:proofErr w:type="spellEnd"/>
      <w:r w:rsidRPr="00E01161">
        <w:rPr>
          <w:rFonts w:ascii="Calibri" w:eastAsia="Times New Roman" w:hAnsi="Calibri" w:cs="Calibri"/>
          <w:b/>
          <w:bCs/>
          <w:i/>
          <w:iCs/>
          <w:sz w:val="24"/>
          <w:szCs w:val="24"/>
        </w:rPr>
        <w:t xml:space="preserve"> de plată a impozitelor, taxelor și </w:t>
      </w:r>
      <w:proofErr w:type="spellStart"/>
      <w:r w:rsidRPr="00E01161">
        <w:rPr>
          <w:rFonts w:ascii="Calibri" w:eastAsia="Times New Roman" w:hAnsi="Calibri" w:cs="Calibri"/>
          <w:b/>
          <w:bCs/>
          <w:i/>
          <w:iCs/>
          <w:sz w:val="24"/>
          <w:szCs w:val="24"/>
        </w:rPr>
        <w:t>contribuţiilor</w:t>
      </w:r>
      <w:proofErr w:type="spellEnd"/>
      <w:r w:rsidRPr="00E01161">
        <w:rPr>
          <w:rFonts w:ascii="Calibri" w:eastAsia="Times New Roman" w:hAnsi="Calibri" w:cs="Calibri"/>
          <w:b/>
          <w:bCs/>
          <w:i/>
          <w:iCs/>
          <w:sz w:val="24"/>
          <w:szCs w:val="24"/>
        </w:rPr>
        <w:t xml:space="preserve"> de asigurări sociale către bugetul de stat;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8"/>
        <w:gridCol w:w="6764"/>
        <w:gridCol w:w="25"/>
      </w:tblGrid>
      <w:tr w:rsidR="00AC7B29" w:rsidRPr="00AC7B29" w14:paraId="50E8B52B" w14:textId="77777777" w:rsidTr="00356AD5">
        <w:trPr>
          <w:gridAfter w:val="1"/>
          <w:wAfter w:w="12" w:type="pct"/>
        </w:trPr>
        <w:tc>
          <w:tcPr>
            <w:tcW w:w="1713" w:type="pct"/>
            <w:tcBorders>
              <w:top w:val="single" w:sz="4" w:space="0" w:color="auto"/>
              <w:left w:val="single" w:sz="4" w:space="0" w:color="auto"/>
              <w:bottom w:val="single" w:sz="4" w:space="0" w:color="auto"/>
              <w:right w:val="single" w:sz="4" w:space="0" w:color="auto"/>
            </w:tcBorders>
            <w:shd w:val="clear" w:color="auto" w:fill="C0C0C0"/>
            <w:hideMark/>
          </w:tcPr>
          <w:p w14:paraId="0B5715FB" w14:textId="77777777" w:rsidR="00AC7B29" w:rsidRPr="00AC7B29" w:rsidRDefault="00AC7B29" w:rsidP="00AC7B29">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 xml:space="preserve">DOCUMENTE PREZENTATE </w:t>
            </w:r>
          </w:p>
        </w:tc>
        <w:tc>
          <w:tcPr>
            <w:tcW w:w="3275" w:type="pct"/>
            <w:tcBorders>
              <w:top w:val="single" w:sz="4" w:space="0" w:color="auto"/>
              <w:left w:val="single" w:sz="4" w:space="0" w:color="auto"/>
              <w:bottom w:val="single" w:sz="4" w:space="0" w:color="auto"/>
              <w:right w:val="single" w:sz="4" w:space="0" w:color="auto"/>
            </w:tcBorders>
            <w:shd w:val="clear" w:color="auto" w:fill="C0C0C0"/>
            <w:hideMark/>
          </w:tcPr>
          <w:p w14:paraId="26F2EFDD" w14:textId="77777777" w:rsidR="00AC7B29" w:rsidRPr="00AC7B29" w:rsidRDefault="00AC7B29" w:rsidP="00AC7B29">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PUNCTE DE VERIFICAT ÎN CADRUL DOCUMENTELOR PREZENTATE</w:t>
            </w:r>
          </w:p>
        </w:tc>
      </w:tr>
      <w:tr w:rsidR="00AC7B29" w:rsidRPr="00AC7B29" w14:paraId="1D752ABF" w14:textId="77777777" w:rsidTr="00693B9A">
        <w:trPr>
          <w:trHeight w:val="4534"/>
        </w:trPr>
        <w:tc>
          <w:tcPr>
            <w:tcW w:w="1713" w:type="pct"/>
            <w:tcBorders>
              <w:top w:val="single" w:sz="4" w:space="0" w:color="auto"/>
              <w:left w:val="single" w:sz="4" w:space="0" w:color="auto"/>
              <w:bottom w:val="single" w:sz="4" w:space="0" w:color="auto"/>
              <w:right w:val="single" w:sz="4" w:space="0" w:color="auto"/>
            </w:tcBorders>
          </w:tcPr>
          <w:p w14:paraId="590BC88B" w14:textId="43745C9E" w:rsidR="00AC7B29" w:rsidRDefault="005E3EBE" w:rsidP="00AC7B29">
            <w:pPr>
              <w:numPr>
                <w:ilvl w:val="0"/>
                <w:numId w:val="32"/>
              </w:numPr>
              <w:tabs>
                <w:tab w:val="left" w:pos="0"/>
              </w:tabs>
              <w:spacing w:before="120" w:after="120" w:line="240" w:lineRule="auto"/>
              <w:jc w:val="both"/>
              <w:rPr>
                <w:rFonts w:ascii="Calibri" w:eastAsia="Times New Roman" w:hAnsi="Calibri" w:cs="Calibri"/>
                <w:sz w:val="24"/>
                <w:szCs w:val="24"/>
              </w:rPr>
            </w:pPr>
            <w:r w:rsidRPr="005E3EBE">
              <w:rPr>
                <w:rFonts w:ascii="Calibri" w:eastAsia="Times New Roman" w:hAnsi="Calibri" w:cs="Calibri"/>
                <w:sz w:val="24"/>
                <w:szCs w:val="24"/>
              </w:rPr>
              <w:lastRenderedPageBreak/>
              <w:t xml:space="preserve">Certificat/certificate care să ateste lipsa datoriilor fiscale și sociale </w:t>
            </w:r>
          </w:p>
          <w:p w14:paraId="6E7267D0" w14:textId="179ED594" w:rsidR="005E3EBE" w:rsidRPr="00AC7B29" w:rsidRDefault="005E3EBE" w:rsidP="005E3EBE">
            <w:pPr>
              <w:numPr>
                <w:ilvl w:val="0"/>
                <w:numId w:val="32"/>
              </w:numPr>
              <w:tabs>
                <w:tab w:val="left" w:pos="0"/>
              </w:tabs>
              <w:spacing w:before="120" w:after="120" w:line="240" w:lineRule="auto"/>
              <w:jc w:val="both"/>
              <w:rPr>
                <w:rFonts w:ascii="Calibri" w:eastAsia="Times New Roman" w:hAnsi="Calibri" w:cs="Calibri"/>
                <w:sz w:val="24"/>
                <w:szCs w:val="24"/>
              </w:rPr>
            </w:pPr>
            <w:r>
              <w:rPr>
                <w:rFonts w:ascii="Calibri" w:eastAsia="Times New Roman" w:hAnsi="Calibri" w:cs="Calibri"/>
                <w:sz w:val="24"/>
                <w:szCs w:val="24"/>
              </w:rPr>
              <w:t>G</w:t>
            </w:r>
            <w:r w:rsidRPr="005E3EBE">
              <w:rPr>
                <w:rFonts w:ascii="Calibri" w:eastAsia="Times New Roman" w:hAnsi="Calibri" w:cs="Calibri"/>
                <w:sz w:val="24"/>
                <w:szCs w:val="24"/>
              </w:rPr>
              <w:t>raficul de</w:t>
            </w:r>
            <w:r>
              <w:rPr>
                <w:rFonts w:ascii="Calibri" w:eastAsia="Times New Roman" w:hAnsi="Calibri" w:cs="Calibri"/>
                <w:sz w:val="24"/>
                <w:szCs w:val="24"/>
              </w:rPr>
              <w:t xml:space="preserve"> </w:t>
            </w:r>
            <w:r w:rsidRPr="005E3EBE">
              <w:rPr>
                <w:rFonts w:ascii="Calibri" w:eastAsia="Times New Roman" w:hAnsi="Calibri" w:cs="Calibri"/>
                <w:sz w:val="24"/>
                <w:szCs w:val="24"/>
              </w:rPr>
              <w:t>reeșalonare a datoriilor către bugetul consolidat (daca este cazul).</w:t>
            </w:r>
          </w:p>
        </w:tc>
        <w:tc>
          <w:tcPr>
            <w:tcW w:w="3287" w:type="pct"/>
            <w:gridSpan w:val="2"/>
            <w:tcBorders>
              <w:top w:val="single" w:sz="4" w:space="0" w:color="auto"/>
              <w:left w:val="single" w:sz="4" w:space="0" w:color="auto"/>
              <w:bottom w:val="single" w:sz="4" w:space="0" w:color="auto"/>
              <w:right w:val="single" w:sz="4" w:space="0" w:color="auto"/>
            </w:tcBorders>
          </w:tcPr>
          <w:p w14:paraId="7753A057" w14:textId="7D120063" w:rsidR="00AC7B29" w:rsidRPr="00AC7B29" w:rsidRDefault="00AC7B29" w:rsidP="00B12FCC">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In documentele prezentate de solicitant  se verifica</w:t>
            </w:r>
            <w:r w:rsidR="00B12FCC">
              <w:rPr>
                <w:rFonts w:ascii="Calibri" w:eastAsia="Times New Roman" w:hAnsi="Calibri" w:cs="Calibri"/>
                <w:i/>
                <w:iCs/>
                <w:sz w:val="24"/>
                <w:szCs w:val="24"/>
              </w:rPr>
              <w:t xml:space="preserve"> </w:t>
            </w:r>
          </w:p>
          <w:p w14:paraId="537DFBB7" w14:textId="60FEBB43"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t xml:space="preserve">- </w:t>
            </w:r>
            <w:r w:rsidRPr="005E3EBE">
              <w:rPr>
                <w:rFonts w:ascii="Calibri" w:eastAsia="Times New Roman" w:hAnsi="Calibri" w:cs="Calibri"/>
                <w:i/>
                <w:iCs/>
                <w:sz w:val="24"/>
                <w:szCs w:val="24"/>
              </w:rPr>
              <w:t>Certificate de atestare fiscală, emise în conformitate cu art. 112 și 113 din OG nr. 92/2003, privind Codul de Procedură Fiscală, republicată,  de către:</w:t>
            </w:r>
          </w:p>
          <w:p w14:paraId="232E71E0" w14:textId="77777777"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sidRPr="005E3EBE">
              <w:rPr>
                <w:rFonts w:ascii="Calibri" w:eastAsia="Times New Roman" w:hAnsi="Calibri" w:cs="Calibri"/>
                <w:i/>
                <w:iCs/>
                <w:sz w:val="24"/>
                <w:szCs w:val="24"/>
              </w:rPr>
              <w:t>a) Organul fiscal competent din subordinea Direcțiilor Generale ale Finanțelor Publice, pentru obligațiile fiscale și sociale de plată către bugetul general consolidat al statului;</w:t>
            </w:r>
          </w:p>
          <w:p w14:paraId="47D36269" w14:textId="77777777"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sidRPr="005E3EBE">
              <w:rPr>
                <w:rFonts w:ascii="Calibri" w:eastAsia="Times New Roman" w:hAnsi="Calibri" w:cs="Calibri"/>
                <w:i/>
                <w:iCs/>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14:paraId="5E3B2131" w14:textId="28D47D25" w:rsidR="00AC7B29" w:rsidRPr="00AC7B29" w:rsidRDefault="005E3EBE" w:rsidP="005E3EBE">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t>- G</w:t>
            </w:r>
            <w:r w:rsidRPr="005E3EBE">
              <w:rPr>
                <w:rFonts w:ascii="Calibri" w:eastAsia="Times New Roman" w:hAnsi="Calibri" w:cs="Calibri"/>
                <w:i/>
                <w:iCs/>
                <w:sz w:val="24"/>
                <w:szCs w:val="24"/>
              </w:rPr>
              <w:t>raficul de</w:t>
            </w:r>
            <w:r>
              <w:rPr>
                <w:rFonts w:ascii="Calibri" w:eastAsia="Times New Roman" w:hAnsi="Calibri" w:cs="Calibri"/>
                <w:i/>
                <w:iCs/>
                <w:sz w:val="24"/>
                <w:szCs w:val="24"/>
              </w:rPr>
              <w:t xml:space="preserve"> </w:t>
            </w:r>
            <w:r w:rsidRPr="005E3EBE">
              <w:rPr>
                <w:rFonts w:ascii="Calibri" w:eastAsia="Times New Roman" w:hAnsi="Calibri" w:cs="Calibri"/>
                <w:i/>
                <w:iCs/>
                <w:sz w:val="24"/>
                <w:szCs w:val="24"/>
              </w:rPr>
              <w:t>reeșalonare a datoriilor către bugetul consolidat (daca este cazul).</w:t>
            </w:r>
          </w:p>
        </w:tc>
      </w:tr>
    </w:tbl>
    <w:p w14:paraId="10515E0F" w14:textId="7E37F901" w:rsidR="00081896" w:rsidRPr="00081896" w:rsidRDefault="00081896" w:rsidP="00081896">
      <w:pPr>
        <w:tabs>
          <w:tab w:val="left" w:pos="0"/>
        </w:tabs>
        <w:spacing w:before="120" w:after="120" w:line="240" w:lineRule="auto"/>
        <w:jc w:val="both"/>
        <w:rPr>
          <w:rFonts w:ascii="Calibri" w:eastAsia="Times New Roman" w:hAnsi="Calibri" w:cs="Calibri"/>
          <w:i/>
          <w:iCs/>
          <w:sz w:val="24"/>
          <w:szCs w:val="24"/>
        </w:rPr>
      </w:pPr>
      <w:r w:rsidRPr="00081896">
        <w:rPr>
          <w:rFonts w:ascii="Calibri" w:eastAsia="Times New Roman" w:hAnsi="Calibri" w:cs="Calibri"/>
          <w:i/>
          <w:iCs/>
          <w:sz w:val="24"/>
          <w:szCs w:val="24"/>
        </w:rPr>
        <w:t>Dacă verificarea confirmă</w:t>
      </w:r>
      <w:r>
        <w:rPr>
          <w:rFonts w:ascii="Calibri" w:eastAsia="Times New Roman" w:hAnsi="Calibri" w:cs="Calibri"/>
          <w:i/>
          <w:iCs/>
          <w:sz w:val="24"/>
          <w:szCs w:val="24"/>
        </w:rPr>
        <w:t xml:space="preserve"> ca </w:t>
      </w:r>
      <w:r w:rsidRPr="00081896">
        <w:rPr>
          <w:rFonts w:ascii="Calibri" w:eastAsia="Times New Roman" w:hAnsi="Calibri" w:cs="Calibri"/>
          <w:b/>
          <w:bCs/>
          <w:i/>
          <w:iCs/>
          <w:sz w:val="24"/>
          <w:szCs w:val="24"/>
        </w:rPr>
        <w:t xml:space="preserve">solicitantul </w:t>
      </w:r>
      <w:proofErr w:type="spellStart"/>
      <w:r w:rsidRPr="00081896">
        <w:rPr>
          <w:rFonts w:ascii="Calibri" w:eastAsia="Times New Roman" w:hAnsi="Calibri" w:cs="Calibri"/>
          <w:b/>
          <w:bCs/>
          <w:i/>
          <w:iCs/>
          <w:sz w:val="24"/>
          <w:szCs w:val="24"/>
        </w:rPr>
        <w:t>şi</w:t>
      </w:r>
      <w:proofErr w:type="spellEnd"/>
      <w:r w:rsidRPr="00081896">
        <w:rPr>
          <w:rFonts w:ascii="Calibri" w:eastAsia="Times New Roman" w:hAnsi="Calibri" w:cs="Calibri"/>
          <w:b/>
          <w:bCs/>
          <w:i/>
          <w:iCs/>
          <w:sz w:val="24"/>
          <w:szCs w:val="24"/>
        </w:rPr>
        <w:t xml:space="preserve">-a îndeplinit </w:t>
      </w:r>
      <w:proofErr w:type="spellStart"/>
      <w:r w:rsidRPr="00081896">
        <w:rPr>
          <w:rFonts w:ascii="Calibri" w:eastAsia="Times New Roman" w:hAnsi="Calibri" w:cs="Calibri"/>
          <w:b/>
          <w:bCs/>
          <w:i/>
          <w:iCs/>
          <w:sz w:val="24"/>
          <w:szCs w:val="24"/>
        </w:rPr>
        <w:t>obligaţiile</w:t>
      </w:r>
      <w:proofErr w:type="spellEnd"/>
      <w:r w:rsidRPr="00081896">
        <w:rPr>
          <w:rFonts w:ascii="Calibri" w:eastAsia="Times New Roman" w:hAnsi="Calibri" w:cs="Calibri"/>
          <w:b/>
          <w:bCs/>
          <w:i/>
          <w:iCs/>
          <w:sz w:val="24"/>
          <w:szCs w:val="24"/>
        </w:rPr>
        <w:t xml:space="preserve"> de plată a impozitelor, taxelor și </w:t>
      </w:r>
      <w:proofErr w:type="spellStart"/>
      <w:r w:rsidRPr="00081896">
        <w:rPr>
          <w:rFonts w:ascii="Calibri" w:eastAsia="Times New Roman" w:hAnsi="Calibri" w:cs="Calibri"/>
          <w:b/>
          <w:bCs/>
          <w:i/>
          <w:iCs/>
          <w:sz w:val="24"/>
          <w:szCs w:val="24"/>
        </w:rPr>
        <w:t>contribuţiilor</w:t>
      </w:r>
      <w:proofErr w:type="spellEnd"/>
      <w:r w:rsidRPr="00081896">
        <w:rPr>
          <w:rFonts w:ascii="Calibri" w:eastAsia="Times New Roman" w:hAnsi="Calibri" w:cs="Calibri"/>
          <w:b/>
          <w:bCs/>
          <w:i/>
          <w:iCs/>
          <w:sz w:val="24"/>
          <w:szCs w:val="24"/>
        </w:rPr>
        <w:t xml:space="preserve"> de asigurări sociale către bugetul de stat</w:t>
      </w:r>
      <w:r w:rsidRPr="00081896">
        <w:rPr>
          <w:rFonts w:ascii="Calibri" w:eastAsia="Times New Roman" w:hAnsi="Calibri" w:cs="Calibri"/>
          <w:i/>
          <w:iCs/>
          <w:sz w:val="24"/>
          <w:szCs w:val="24"/>
        </w:rPr>
        <w:t xml:space="preserve">, expertul bifează pătratul cu ,,DA” din </w:t>
      </w:r>
      <w:proofErr w:type="spellStart"/>
      <w:r w:rsidRPr="00081896">
        <w:rPr>
          <w:rFonts w:ascii="Calibri" w:eastAsia="Times New Roman" w:hAnsi="Calibri" w:cs="Calibri"/>
          <w:i/>
          <w:iCs/>
          <w:sz w:val="24"/>
          <w:szCs w:val="24"/>
        </w:rPr>
        <w:t>fişa</w:t>
      </w:r>
      <w:proofErr w:type="spellEnd"/>
      <w:r w:rsidRPr="00081896">
        <w:rPr>
          <w:rFonts w:ascii="Calibri" w:eastAsia="Times New Roman" w:hAnsi="Calibri" w:cs="Calibri"/>
          <w:i/>
          <w:iCs/>
          <w:sz w:val="24"/>
          <w:szCs w:val="24"/>
        </w:rPr>
        <w:t xml:space="preserve"> de verificare. În caz contrar, expertul bifează „NU” și motivează poziția lui în rubrica Observații din fișa de verificare a criteriilor de eligibilitate, iar proiectul va fi declarat neeligibil. </w:t>
      </w:r>
    </w:p>
    <w:p w14:paraId="5B96F604" w14:textId="77777777" w:rsidR="00406293" w:rsidRPr="00313BD2" w:rsidRDefault="00406293" w:rsidP="00313BD2">
      <w:pPr>
        <w:tabs>
          <w:tab w:val="left" w:pos="0"/>
        </w:tabs>
        <w:spacing w:before="120" w:after="120" w:line="240" w:lineRule="auto"/>
        <w:jc w:val="both"/>
        <w:rPr>
          <w:rFonts w:ascii="Calibri" w:eastAsia="Times New Roman" w:hAnsi="Calibri" w:cs="Calibri"/>
          <w:i/>
          <w:iCs/>
          <w:sz w:val="24"/>
          <w:szCs w:val="24"/>
        </w:rPr>
      </w:pPr>
    </w:p>
    <w:p w14:paraId="4924A364" w14:textId="3883DDB6" w:rsidR="00313BD2" w:rsidRPr="00313BD2" w:rsidRDefault="00313BD2" w:rsidP="00313BD2">
      <w:pPr>
        <w:tabs>
          <w:tab w:val="left" w:pos="0"/>
        </w:tabs>
        <w:spacing w:before="120" w:after="120" w:line="240" w:lineRule="auto"/>
        <w:jc w:val="both"/>
        <w:rPr>
          <w:rFonts w:ascii="Calibri" w:eastAsia="Times New Roman" w:hAnsi="Calibri" w:cs="Calibri"/>
          <w:b/>
          <w:i/>
          <w:iCs/>
          <w:sz w:val="24"/>
          <w:szCs w:val="24"/>
        </w:rPr>
      </w:pPr>
    </w:p>
    <w:p w14:paraId="1D9CFFFB" w14:textId="77777777" w:rsidR="00313BD2" w:rsidRPr="006446FF" w:rsidRDefault="00313BD2" w:rsidP="00313BD2">
      <w:pPr>
        <w:tabs>
          <w:tab w:val="left" w:pos="0"/>
        </w:tabs>
        <w:spacing w:before="120" w:after="120" w:line="240" w:lineRule="auto"/>
        <w:jc w:val="both"/>
        <w:rPr>
          <w:rFonts w:ascii="Calibri" w:eastAsia="Times New Roman" w:hAnsi="Calibri" w:cs="Calibri"/>
          <w:b/>
          <w:i/>
          <w:sz w:val="24"/>
          <w:szCs w:val="24"/>
        </w:rPr>
      </w:pPr>
      <w:r w:rsidRPr="006446FF">
        <w:rPr>
          <w:rFonts w:ascii="Calibri" w:eastAsia="Times New Roman" w:hAnsi="Calibri" w:cs="Calibri"/>
          <w:b/>
          <w:i/>
          <w:iCs/>
          <w:sz w:val="24"/>
          <w:szCs w:val="24"/>
        </w:rPr>
        <w:t>2.9 Investiția trebuie să contribuie la atingerea obiectivelor prevăzute în Strategia de Dezvoltare Locală GAL</w:t>
      </w:r>
      <w:r w:rsidRPr="006446FF">
        <w:rPr>
          <w:rFonts w:ascii="Calibri" w:eastAsia="Times New Roman" w:hAnsi="Calibri" w:cs="Calibri"/>
          <w:b/>
          <w:i/>
          <w:sz w:val="24"/>
          <w:szCs w:val="24"/>
        </w:rPr>
        <w:t>.</w:t>
      </w:r>
    </w:p>
    <w:p w14:paraId="6407C2B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8C6D5C8" w14:textId="3BAD14CE" w:rsidR="00D63E6F" w:rsidRPr="00693B9A" w:rsidRDefault="007C780A" w:rsidP="00D63E6F">
      <w:pPr>
        <w:tabs>
          <w:tab w:val="left" w:pos="0"/>
        </w:tabs>
        <w:spacing w:before="120" w:after="120" w:line="240" w:lineRule="auto"/>
        <w:jc w:val="both"/>
        <w:rPr>
          <w:rFonts w:ascii="Calibri" w:eastAsia="Times New Roman" w:hAnsi="Calibri" w:cs="Calibri"/>
          <w:i/>
          <w:sz w:val="24"/>
          <w:szCs w:val="24"/>
          <w:u w:val="single"/>
          <w:lang w:val="en-GB"/>
        </w:rPr>
      </w:pPr>
      <w:bookmarkStart w:id="22" w:name="_GoBack"/>
      <w:r w:rsidRPr="00BC445F">
        <w:rPr>
          <w:rFonts w:eastAsia="Calibri" w:cstheme="minorHAnsi"/>
          <w:lang w:eastAsia="fr-FR"/>
        </w:rPr>
        <w:t xml:space="preserve">Expertul verifică dacă din </w:t>
      </w:r>
      <w:r w:rsidR="004A085A">
        <w:rPr>
          <w:rFonts w:eastAsia="Calibri" w:cstheme="minorHAnsi"/>
          <w:lang w:eastAsia="fr-FR"/>
        </w:rPr>
        <w:t xml:space="preserve">descrierea din </w:t>
      </w:r>
      <w:proofErr w:type="spellStart"/>
      <w:r w:rsidR="004A085A">
        <w:rPr>
          <w:rFonts w:eastAsia="Calibri" w:cstheme="minorHAnsi"/>
          <w:lang w:eastAsia="fr-FR"/>
        </w:rPr>
        <w:t>Sectiunea</w:t>
      </w:r>
      <w:proofErr w:type="spellEnd"/>
      <w:r w:rsidR="004A085A">
        <w:rPr>
          <w:rFonts w:eastAsia="Calibri" w:cstheme="minorHAnsi"/>
          <w:lang w:eastAsia="fr-FR"/>
        </w:rPr>
        <w:t xml:space="preserve"> A4 din Cererea de </w:t>
      </w:r>
      <w:proofErr w:type="spellStart"/>
      <w:r w:rsidR="004A085A">
        <w:rPr>
          <w:rFonts w:eastAsia="Calibri" w:cstheme="minorHAnsi"/>
          <w:lang w:eastAsia="fr-FR"/>
        </w:rPr>
        <w:t>finantare</w:t>
      </w:r>
      <w:proofErr w:type="spellEnd"/>
      <w:r w:rsidR="004A085A">
        <w:rPr>
          <w:rFonts w:eastAsia="Calibri" w:cstheme="minorHAnsi"/>
          <w:lang w:eastAsia="fr-FR"/>
        </w:rPr>
        <w:t xml:space="preserve"> reiese </w:t>
      </w:r>
      <w:r w:rsidR="008049FA">
        <w:rPr>
          <w:rFonts w:eastAsia="Calibri" w:cstheme="minorHAnsi"/>
          <w:lang w:eastAsia="fr-FR"/>
        </w:rPr>
        <w:t xml:space="preserve">in mod clar si coerent </w:t>
      </w:r>
      <w:r w:rsidR="004A085A">
        <w:rPr>
          <w:rFonts w:eastAsia="Calibri" w:cstheme="minorHAnsi"/>
          <w:lang w:eastAsia="fr-FR"/>
        </w:rPr>
        <w:t xml:space="preserve">faptul ca </w:t>
      </w:r>
      <w:bookmarkStart w:id="23" w:name="_Hlk11778331"/>
      <w:r w:rsidR="004A085A">
        <w:rPr>
          <w:rFonts w:eastAsia="Calibri" w:cstheme="minorHAnsi"/>
          <w:lang w:eastAsia="fr-FR"/>
        </w:rPr>
        <w:t>proiectul</w:t>
      </w:r>
      <w:r w:rsidRPr="00BC445F">
        <w:rPr>
          <w:rFonts w:eastAsia="Calibri" w:cstheme="minorHAnsi"/>
        </w:rPr>
        <w:t xml:space="preserve"> contribuie la atingerea </w:t>
      </w:r>
      <w:r w:rsidRPr="00BC445F">
        <w:rPr>
          <w:rFonts w:cstheme="minorHAnsi"/>
          <w:b/>
          <w:color w:val="FF0000"/>
        </w:rPr>
        <w:t xml:space="preserve"> </w:t>
      </w:r>
      <w:r w:rsidRPr="00BC445F">
        <w:rPr>
          <w:rFonts w:cstheme="minorHAnsi"/>
          <w:b/>
          <w:color w:val="000000" w:themeColor="text1"/>
        </w:rPr>
        <w:t xml:space="preserve">a cel </w:t>
      </w:r>
      <w:proofErr w:type="spellStart"/>
      <w:r w:rsidRPr="00BC445F">
        <w:rPr>
          <w:rFonts w:cstheme="minorHAnsi"/>
          <w:b/>
          <w:color w:val="000000" w:themeColor="text1"/>
        </w:rPr>
        <w:t>putin</w:t>
      </w:r>
      <w:proofErr w:type="spellEnd"/>
      <w:r w:rsidRPr="00BC445F">
        <w:rPr>
          <w:rFonts w:cstheme="minorHAnsi"/>
          <w:b/>
          <w:color w:val="000000" w:themeColor="text1"/>
        </w:rPr>
        <w:t xml:space="preserve"> unui </w:t>
      </w:r>
      <w:r w:rsidRPr="00BC445F">
        <w:rPr>
          <w:rFonts w:eastAsia="Calibri" w:cstheme="minorHAnsi"/>
          <w:b/>
          <w:color w:val="000000" w:themeColor="text1"/>
        </w:rPr>
        <w:t xml:space="preserve">obiectiv </w:t>
      </w:r>
      <w:r w:rsidRPr="00BC445F">
        <w:rPr>
          <w:rFonts w:eastAsia="Calibri" w:cstheme="minorHAnsi"/>
          <w:b/>
        </w:rPr>
        <w:t>prevăzut</w:t>
      </w:r>
      <w:r w:rsidRPr="00BC445F">
        <w:rPr>
          <w:rFonts w:eastAsia="Calibri" w:cstheme="minorHAnsi"/>
        </w:rPr>
        <w:t xml:space="preserve">  în Strategia de Dezvoltare Locală GAL</w:t>
      </w:r>
      <w:bookmarkEnd w:id="23"/>
      <w:r w:rsidR="00E24221">
        <w:rPr>
          <w:rFonts w:eastAsia="Calibri" w:cstheme="minorHAnsi"/>
        </w:rPr>
        <w:t xml:space="preserve">. </w:t>
      </w:r>
    </w:p>
    <w:bookmarkEnd w:id="22"/>
    <w:p w14:paraId="47BF221E" w14:textId="15881E0A" w:rsidR="00D63E6F" w:rsidRDefault="00D63E6F" w:rsidP="00D63E6F">
      <w:pPr>
        <w:tabs>
          <w:tab w:val="left" w:pos="0"/>
        </w:tabs>
        <w:spacing w:before="120" w:after="120" w:line="240" w:lineRule="auto"/>
        <w:jc w:val="both"/>
        <w:rPr>
          <w:rFonts w:ascii="Calibri" w:eastAsia="Times New Roman" w:hAnsi="Calibri" w:cs="Calibri"/>
          <w:b/>
          <w:i/>
          <w:sz w:val="24"/>
          <w:szCs w:val="24"/>
        </w:rPr>
      </w:pPr>
    </w:p>
    <w:p w14:paraId="4ED03F59" w14:textId="5BFE5E93" w:rsidR="00E028A8" w:rsidRPr="00E028A8" w:rsidRDefault="00E028A8" w:rsidP="00E028A8">
      <w:pPr>
        <w:tabs>
          <w:tab w:val="left" w:pos="0"/>
        </w:tabs>
        <w:spacing w:before="120" w:after="120" w:line="240" w:lineRule="auto"/>
        <w:jc w:val="both"/>
        <w:rPr>
          <w:rFonts w:ascii="Calibri" w:eastAsia="Times New Roman" w:hAnsi="Calibri" w:cs="Calibri"/>
          <w:bCs/>
          <w:i/>
          <w:iCs/>
          <w:sz w:val="24"/>
          <w:szCs w:val="24"/>
        </w:rPr>
      </w:pPr>
      <w:r w:rsidRPr="00E028A8">
        <w:rPr>
          <w:rFonts w:ascii="Calibri" w:eastAsia="Times New Roman" w:hAnsi="Calibri" w:cs="Calibri"/>
          <w:bCs/>
          <w:i/>
          <w:iCs/>
          <w:sz w:val="24"/>
          <w:szCs w:val="24"/>
        </w:rPr>
        <w:t xml:space="preserve">Dacă verificarea confirmă ca </w:t>
      </w:r>
      <w:r w:rsidRPr="008049FA">
        <w:rPr>
          <w:rFonts w:ascii="Calibri" w:eastAsia="Times New Roman" w:hAnsi="Calibri" w:cs="Calibri"/>
          <w:bCs/>
          <w:i/>
          <w:iCs/>
          <w:sz w:val="24"/>
          <w:szCs w:val="24"/>
        </w:rPr>
        <w:t xml:space="preserve">in </w:t>
      </w:r>
      <w:proofErr w:type="spellStart"/>
      <w:r w:rsidRPr="008049FA">
        <w:rPr>
          <w:rFonts w:eastAsia="Calibri" w:cstheme="minorHAnsi"/>
          <w:bCs/>
          <w:lang w:eastAsia="fr-FR"/>
        </w:rPr>
        <w:t>Sectiunea</w:t>
      </w:r>
      <w:proofErr w:type="spellEnd"/>
      <w:r w:rsidRPr="008049FA">
        <w:rPr>
          <w:rFonts w:eastAsia="Calibri" w:cstheme="minorHAnsi"/>
          <w:bCs/>
          <w:lang w:eastAsia="fr-FR"/>
        </w:rPr>
        <w:t xml:space="preserve"> A4 din Cererea de </w:t>
      </w:r>
      <w:proofErr w:type="spellStart"/>
      <w:r w:rsidRPr="008049FA">
        <w:rPr>
          <w:rFonts w:eastAsia="Calibri" w:cstheme="minorHAnsi"/>
          <w:bCs/>
          <w:lang w:eastAsia="fr-FR"/>
        </w:rPr>
        <w:t>finantare</w:t>
      </w:r>
      <w:proofErr w:type="spellEnd"/>
      <w:r w:rsidRPr="008049FA">
        <w:rPr>
          <w:rFonts w:ascii="Calibri" w:eastAsia="Times New Roman" w:hAnsi="Calibri" w:cs="Calibri"/>
          <w:bCs/>
          <w:i/>
          <w:iCs/>
          <w:sz w:val="24"/>
          <w:szCs w:val="24"/>
        </w:rPr>
        <w:t xml:space="preserve"> este descris modul in care</w:t>
      </w:r>
      <w:r w:rsidRPr="008049FA">
        <w:rPr>
          <w:rFonts w:eastAsia="Calibri" w:cstheme="minorHAnsi"/>
          <w:bCs/>
          <w:lang w:eastAsia="fr-FR"/>
        </w:rPr>
        <w:t xml:space="preserve"> </w:t>
      </w:r>
      <w:r w:rsidRPr="008049FA">
        <w:rPr>
          <w:rFonts w:ascii="Calibri" w:eastAsia="Times New Roman" w:hAnsi="Calibri" w:cs="Calibri"/>
          <w:bCs/>
          <w:i/>
          <w:iCs/>
          <w:sz w:val="24"/>
          <w:szCs w:val="24"/>
        </w:rPr>
        <w:t xml:space="preserve">proiectul contribuie la atingerea  </w:t>
      </w:r>
      <w:r w:rsidRPr="00F03858">
        <w:rPr>
          <w:rFonts w:ascii="Calibri" w:eastAsia="Times New Roman" w:hAnsi="Calibri" w:cs="Calibri"/>
          <w:b/>
          <w:i/>
          <w:iCs/>
          <w:sz w:val="24"/>
          <w:szCs w:val="24"/>
          <w:u w:val="single"/>
        </w:rPr>
        <w:t xml:space="preserve">a cel </w:t>
      </w:r>
      <w:proofErr w:type="spellStart"/>
      <w:r w:rsidRPr="00F03858">
        <w:rPr>
          <w:rFonts w:ascii="Calibri" w:eastAsia="Times New Roman" w:hAnsi="Calibri" w:cs="Calibri"/>
          <w:b/>
          <w:i/>
          <w:iCs/>
          <w:sz w:val="24"/>
          <w:szCs w:val="24"/>
          <w:u w:val="single"/>
        </w:rPr>
        <w:t>putin</w:t>
      </w:r>
      <w:proofErr w:type="spellEnd"/>
      <w:r w:rsidRPr="00F03858">
        <w:rPr>
          <w:rFonts w:ascii="Calibri" w:eastAsia="Times New Roman" w:hAnsi="Calibri" w:cs="Calibri"/>
          <w:b/>
          <w:i/>
          <w:iCs/>
          <w:sz w:val="24"/>
          <w:szCs w:val="24"/>
          <w:u w:val="single"/>
        </w:rPr>
        <w:t xml:space="preserve"> unui obiectiv prevăzut</w:t>
      </w:r>
      <w:r w:rsidRPr="008049FA">
        <w:rPr>
          <w:rFonts w:ascii="Calibri" w:eastAsia="Times New Roman" w:hAnsi="Calibri" w:cs="Calibri"/>
          <w:bCs/>
          <w:i/>
          <w:iCs/>
          <w:sz w:val="24"/>
          <w:szCs w:val="24"/>
        </w:rPr>
        <w:t xml:space="preserve">  în Strategia de Dezvoltare Locală GAL,</w:t>
      </w:r>
      <w:r w:rsidRPr="00E028A8">
        <w:rPr>
          <w:rFonts w:ascii="Calibri" w:eastAsia="Times New Roman" w:hAnsi="Calibri" w:cs="Calibri"/>
          <w:bCs/>
          <w:i/>
          <w:iCs/>
          <w:sz w:val="24"/>
          <w:szCs w:val="24"/>
        </w:rPr>
        <w:t xml:space="preserve"> expertul bifează pătratul cu ,,DA” din </w:t>
      </w:r>
      <w:proofErr w:type="spellStart"/>
      <w:r w:rsidRPr="00E028A8">
        <w:rPr>
          <w:rFonts w:ascii="Calibri" w:eastAsia="Times New Roman" w:hAnsi="Calibri" w:cs="Calibri"/>
          <w:bCs/>
          <w:i/>
          <w:iCs/>
          <w:sz w:val="24"/>
          <w:szCs w:val="24"/>
        </w:rPr>
        <w:t>fişa</w:t>
      </w:r>
      <w:proofErr w:type="spellEnd"/>
      <w:r w:rsidRPr="00E028A8">
        <w:rPr>
          <w:rFonts w:ascii="Calibri" w:eastAsia="Times New Roman" w:hAnsi="Calibri" w:cs="Calibri"/>
          <w:bCs/>
          <w:i/>
          <w:iCs/>
          <w:sz w:val="24"/>
          <w:szCs w:val="24"/>
        </w:rPr>
        <w:t xml:space="preserve"> de verificare. În caz</w:t>
      </w:r>
      <w:r w:rsidR="008049FA">
        <w:rPr>
          <w:rFonts w:ascii="Calibri" w:eastAsia="Times New Roman" w:hAnsi="Calibri" w:cs="Calibri"/>
          <w:bCs/>
          <w:i/>
          <w:iCs/>
          <w:sz w:val="24"/>
          <w:szCs w:val="24"/>
        </w:rPr>
        <w:t xml:space="preserve">ul in care in cererea de </w:t>
      </w:r>
      <w:proofErr w:type="spellStart"/>
      <w:r w:rsidR="008049FA">
        <w:rPr>
          <w:rFonts w:ascii="Calibri" w:eastAsia="Times New Roman" w:hAnsi="Calibri" w:cs="Calibri"/>
          <w:bCs/>
          <w:i/>
          <w:iCs/>
          <w:sz w:val="24"/>
          <w:szCs w:val="24"/>
        </w:rPr>
        <w:t>finantare</w:t>
      </w:r>
      <w:proofErr w:type="spellEnd"/>
      <w:r w:rsidR="008049FA">
        <w:rPr>
          <w:rFonts w:ascii="Calibri" w:eastAsia="Times New Roman" w:hAnsi="Calibri" w:cs="Calibri"/>
          <w:bCs/>
          <w:i/>
          <w:iCs/>
          <w:sz w:val="24"/>
          <w:szCs w:val="24"/>
        </w:rPr>
        <w:t xml:space="preserve"> criteriul nu este descris, sau este descris insuficient</w:t>
      </w:r>
      <w:r w:rsidRPr="00E028A8">
        <w:rPr>
          <w:rFonts w:ascii="Calibri" w:eastAsia="Times New Roman" w:hAnsi="Calibri" w:cs="Calibri"/>
          <w:bCs/>
          <w:i/>
          <w:iCs/>
          <w:sz w:val="24"/>
          <w:szCs w:val="24"/>
        </w:rPr>
        <w:t xml:space="preserve">, </w:t>
      </w:r>
      <w:r w:rsidRPr="008049FA">
        <w:rPr>
          <w:rFonts w:ascii="Calibri" w:eastAsia="Times New Roman" w:hAnsi="Calibri" w:cs="Calibri"/>
          <w:bCs/>
          <w:i/>
          <w:iCs/>
          <w:sz w:val="24"/>
          <w:szCs w:val="24"/>
        </w:rPr>
        <w:t xml:space="preserve">se solicita </w:t>
      </w:r>
      <w:proofErr w:type="spellStart"/>
      <w:r w:rsidRPr="008049FA">
        <w:rPr>
          <w:rFonts w:ascii="Calibri" w:eastAsia="Times New Roman" w:hAnsi="Calibri" w:cs="Calibri"/>
          <w:bCs/>
          <w:i/>
          <w:iCs/>
          <w:sz w:val="24"/>
          <w:szCs w:val="24"/>
        </w:rPr>
        <w:t>informatii</w:t>
      </w:r>
      <w:proofErr w:type="spellEnd"/>
      <w:r w:rsidRPr="008049FA">
        <w:rPr>
          <w:rFonts w:ascii="Calibri" w:eastAsia="Times New Roman" w:hAnsi="Calibri" w:cs="Calibri"/>
          <w:bCs/>
          <w:i/>
          <w:iCs/>
          <w:sz w:val="24"/>
          <w:szCs w:val="24"/>
        </w:rPr>
        <w:t xml:space="preserve"> suplimentare. Daca solicitantul </w:t>
      </w:r>
      <w:r w:rsidR="008049FA">
        <w:rPr>
          <w:rFonts w:ascii="Calibri" w:eastAsia="Times New Roman" w:hAnsi="Calibri" w:cs="Calibri"/>
          <w:bCs/>
          <w:i/>
          <w:iCs/>
          <w:sz w:val="24"/>
          <w:szCs w:val="24"/>
        </w:rPr>
        <w:t xml:space="preserve">nu </w:t>
      </w:r>
      <w:proofErr w:type="spellStart"/>
      <w:r w:rsidR="008049FA">
        <w:rPr>
          <w:rFonts w:ascii="Calibri" w:eastAsia="Times New Roman" w:hAnsi="Calibri" w:cs="Calibri"/>
          <w:bCs/>
          <w:i/>
          <w:iCs/>
          <w:sz w:val="24"/>
          <w:szCs w:val="24"/>
        </w:rPr>
        <w:t>raspunde</w:t>
      </w:r>
      <w:proofErr w:type="spellEnd"/>
      <w:r w:rsidR="008049FA">
        <w:rPr>
          <w:rFonts w:ascii="Calibri" w:eastAsia="Times New Roman" w:hAnsi="Calibri" w:cs="Calibri"/>
          <w:bCs/>
          <w:i/>
          <w:iCs/>
          <w:sz w:val="24"/>
          <w:szCs w:val="24"/>
        </w:rPr>
        <w:t xml:space="preserve"> in mod </w:t>
      </w:r>
      <w:proofErr w:type="spellStart"/>
      <w:r w:rsidR="008049FA">
        <w:rPr>
          <w:rFonts w:ascii="Calibri" w:eastAsia="Times New Roman" w:hAnsi="Calibri" w:cs="Calibri"/>
          <w:bCs/>
          <w:i/>
          <w:iCs/>
          <w:sz w:val="24"/>
          <w:szCs w:val="24"/>
        </w:rPr>
        <w:t>corespunzator</w:t>
      </w:r>
      <w:proofErr w:type="spellEnd"/>
      <w:r w:rsidR="008049FA">
        <w:rPr>
          <w:rFonts w:ascii="Calibri" w:eastAsia="Times New Roman" w:hAnsi="Calibri" w:cs="Calibri"/>
          <w:bCs/>
          <w:i/>
          <w:iCs/>
          <w:sz w:val="24"/>
          <w:szCs w:val="24"/>
        </w:rPr>
        <w:t xml:space="preserve"> la solicitarea de </w:t>
      </w:r>
      <w:proofErr w:type="spellStart"/>
      <w:r w:rsidR="008049FA">
        <w:rPr>
          <w:rFonts w:ascii="Calibri" w:eastAsia="Times New Roman" w:hAnsi="Calibri" w:cs="Calibri"/>
          <w:bCs/>
          <w:i/>
          <w:iCs/>
          <w:sz w:val="24"/>
          <w:szCs w:val="24"/>
        </w:rPr>
        <w:t>informatii</w:t>
      </w:r>
      <w:proofErr w:type="spellEnd"/>
      <w:r w:rsidR="008049FA">
        <w:rPr>
          <w:rFonts w:ascii="Calibri" w:eastAsia="Times New Roman" w:hAnsi="Calibri" w:cs="Calibri"/>
          <w:bCs/>
          <w:i/>
          <w:iCs/>
          <w:sz w:val="24"/>
          <w:szCs w:val="24"/>
        </w:rPr>
        <w:t xml:space="preserve"> suplimentare, </w:t>
      </w:r>
      <w:r w:rsidRPr="00E028A8">
        <w:rPr>
          <w:rFonts w:ascii="Calibri" w:eastAsia="Times New Roman" w:hAnsi="Calibri" w:cs="Calibri"/>
          <w:bCs/>
          <w:i/>
          <w:iCs/>
          <w:sz w:val="24"/>
          <w:szCs w:val="24"/>
        </w:rPr>
        <w:t xml:space="preserve">expertul bifează „NU” și motivează poziția lui în rubrica Observații din fișa de verificare a criteriilor de eligibilitate, iar proiectul va fi declarat neeligibil. </w:t>
      </w:r>
    </w:p>
    <w:p w14:paraId="47217CFC" w14:textId="77777777" w:rsidR="00BD0146" w:rsidRPr="005E3C0A" w:rsidRDefault="00BD0146" w:rsidP="00D63E6F">
      <w:pPr>
        <w:tabs>
          <w:tab w:val="left" w:pos="0"/>
        </w:tabs>
        <w:spacing w:before="120" w:after="120" w:line="240" w:lineRule="auto"/>
        <w:jc w:val="both"/>
        <w:rPr>
          <w:rFonts w:ascii="Calibri" w:eastAsia="Times New Roman" w:hAnsi="Calibri" w:cs="Calibri"/>
          <w:b/>
          <w:i/>
          <w:sz w:val="24"/>
          <w:szCs w:val="24"/>
        </w:rPr>
      </w:pPr>
    </w:p>
    <w:p w14:paraId="0A8CBC0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3. VERIFICAREA BUGETULUI INDICATIV</w:t>
      </w:r>
    </w:p>
    <w:p w14:paraId="54163E4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Verificarea constă în:</w:t>
      </w:r>
    </w:p>
    <w:p w14:paraId="7460B6B5"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 Asigurarea că toate costurile de servicii propuse pentru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sunt eligibile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calculele sunt corecte. Bugetul indicativ este structurat pe două capitole – cheltuieli cu personalul și cheltuieli pentru derularea proiectelor. </w:t>
      </w:r>
    </w:p>
    <w:p w14:paraId="3D4E3A6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14:paraId="7D2497C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7FDEA25F"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lastRenderedPageBreak/>
        <w:t xml:space="preserve">3.1 </w:t>
      </w:r>
      <w:proofErr w:type="spellStart"/>
      <w:r w:rsidRPr="005E3C0A">
        <w:rPr>
          <w:rFonts w:ascii="Calibri" w:eastAsia="Times New Roman" w:hAnsi="Calibri" w:cs="Calibri"/>
          <w:b/>
          <w:i/>
          <w:sz w:val="24"/>
          <w:szCs w:val="24"/>
        </w:rPr>
        <w:t>Informaţiile</w:t>
      </w:r>
      <w:proofErr w:type="spellEnd"/>
      <w:r w:rsidRPr="005E3C0A">
        <w:rPr>
          <w:rFonts w:ascii="Calibri" w:eastAsia="Times New Roman" w:hAnsi="Calibri" w:cs="Calibri"/>
          <w:b/>
          <w:i/>
          <w:sz w:val="24"/>
          <w:szCs w:val="24"/>
        </w:rPr>
        <w:t xml:space="preserve"> furnizate în cadrul bugetului indicativ din Cererea de finanțare sunt corecte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bCs/>
          <w:i/>
          <w:sz w:val="24"/>
          <w:szCs w:val="24"/>
        </w:rPr>
        <w:t>/</w:t>
      </w:r>
      <w:r w:rsidRPr="005E3C0A">
        <w:rPr>
          <w:rFonts w:ascii="Calibri" w:eastAsia="Times New Roman" w:hAnsi="Calibri" w:cs="Calibri"/>
          <w:b/>
          <w:i/>
          <w:sz w:val="24"/>
          <w:szCs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74"/>
        <w:gridCol w:w="6353"/>
      </w:tblGrid>
      <w:tr w:rsidR="00D63E6F" w:rsidRPr="005E3C0A" w14:paraId="779AA7DE" w14:textId="77777777" w:rsidTr="007B5A6F">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B082002"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21C0AC31"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PUNCTE DE VERIFICAT ÎN CADRUL DOCUMENTELOR PREZENTATE</w:t>
            </w:r>
          </w:p>
        </w:tc>
      </w:tr>
      <w:tr w:rsidR="00D63E6F" w:rsidRPr="005E3C0A" w14:paraId="2AA58434" w14:textId="77777777" w:rsidTr="007B5A6F">
        <w:tc>
          <w:tcPr>
            <w:tcW w:w="1924" w:type="pct"/>
            <w:tcBorders>
              <w:top w:val="single" w:sz="4" w:space="0" w:color="auto"/>
              <w:left w:val="single" w:sz="4" w:space="0" w:color="auto"/>
              <w:bottom w:val="single" w:sz="4" w:space="0" w:color="auto"/>
              <w:right w:val="single" w:sz="4" w:space="0" w:color="auto"/>
            </w:tcBorders>
            <w:hideMark/>
          </w:tcPr>
          <w:p w14:paraId="0326E836"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Cererea de finanțare</w:t>
            </w:r>
          </w:p>
          <w:p w14:paraId="06A71D23"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Bugetul indicativ</w:t>
            </w:r>
          </w:p>
          <w:p w14:paraId="54158010"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57DEC70F"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în Cererea de finanțare activitățile propuse prin proiect și resursele alocate acestora.</w:t>
            </w:r>
          </w:p>
          <w:p w14:paraId="18877287"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bugetul indicativ privind corectitudinea informațiilor furnizate, corelat cu fundamentarea bugetului față de activitățile și resursele alocate acestora prin proiect.</w:t>
            </w:r>
          </w:p>
          <w:p w14:paraId="1F4163FC"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verifică încadrarea categoriilor de cheltuieli eligibile pe cele două capitole bugetare; suma cheltuielilor aferente fiecărui capitol din fundamentare trebuie să fie egală cu suma </w:t>
            </w:r>
            <w:proofErr w:type="spellStart"/>
            <w:r w:rsidRPr="005E3C0A">
              <w:rPr>
                <w:rFonts w:ascii="Calibri" w:eastAsia="Times New Roman" w:hAnsi="Calibri" w:cs="Calibri"/>
                <w:i/>
                <w:sz w:val="24"/>
                <w:szCs w:val="24"/>
              </w:rPr>
              <w:t>prevazută</w:t>
            </w:r>
            <w:proofErr w:type="spellEnd"/>
            <w:r w:rsidRPr="005E3C0A">
              <w:rPr>
                <w:rFonts w:ascii="Calibri" w:eastAsia="Times New Roman" w:hAnsi="Calibri" w:cs="Calibri"/>
                <w:i/>
                <w:sz w:val="24"/>
                <w:szCs w:val="24"/>
              </w:rPr>
              <w:t xml:space="preserve"> pentru fiecare capitol bugetar.</w:t>
            </w:r>
          </w:p>
        </w:tc>
      </w:tr>
    </w:tbl>
    <w:p w14:paraId="2ACD879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a) Dacă există diferențe de încadrare, în sensul că unele cheltuieli neeligibile sunt trecute în categoria cheltuielilor eligibile, expertul bifează căsuța corespunzătoare NU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îşi</w:t>
      </w:r>
      <w:proofErr w:type="spellEnd"/>
      <w:r w:rsidRPr="005E3C0A">
        <w:rPr>
          <w:rFonts w:ascii="Calibri" w:eastAsia="Times New Roman" w:hAnsi="Calibri" w:cs="Calibri"/>
          <w:i/>
          <w:sz w:val="24"/>
          <w:szCs w:val="24"/>
        </w:rPr>
        <w:t xml:space="preserve">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în linia prevăzută în acest scop.</w:t>
      </w:r>
    </w:p>
    <w:p w14:paraId="29D6CD39" w14:textId="05DBEE9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acest caz bugetul este retransmis solicitantului pentru recalculare, prin Fișa de solicitare a informațiilor suplimentare, expertul va modifica bugetul prin micșorarea valorii cheltuielilor eligibile cu valoarea identificată de expert ca fiind neeligibilă. Expertul va motiva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cu explicații în linia prevăzută în acest scop la rubrica Observații. Se vor face  </w:t>
      </w:r>
      <w:proofErr w:type="spellStart"/>
      <w:r w:rsidRPr="005E3C0A">
        <w:rPr>
          <w:rFonts w:ascii="Calibri" w:eastAsia="Times New Roman" w:hAnsi="Calibri" w:cs="Calibri"/>
          <w:i/>
          <w:sz w:val="24"/>
          <w:szCs w:val="24"/>
        </w:rPr>
        <w:t>menţiuni</w:t>
      </w:r>
      <w:proofErr w:type="spellEnd"/>
      <w:r w:rsidRPr="005E3C0A">
        <w:rPr>
          <w:rFonts w:ascii="Calibri" w:eastAsia="Times New Roman" w:hAnsi="Calibri" w:cs="Calibri"/>
          <w:i/>
          <w:sz w:val="24"/>
          <w:szCs w:val="24"/>
        </w:rPr>
        <w:t xml:space="preserve"> la eventualele </w:t>
      </w:r>
      <w:proofErr w:type="spellStart"/>
      <w:r w:rsidRPr="005E3C0A">
        <w:rPr>
          <w:rFonts w:ascii="Calibri" w:eastAsia="Times New Roman" w:hAnsi="Calibri" w:cs="Calibri"/>
          <w:i/>
          <w:sz w:val="24"/>
          <w:szCs w:val="24"/>
        </w:rPr>
        <w:t>greşeli</w:t>
      </w:r>
      <w:proofErr w:type="spellEnd"/>
      <w:r w:rsidRPr="005E3C0A">
        <w:rPr>
          <w:rFonts w:ascii="Calibri" w:eastAsia="Times New Roman" w:hAnsi="Calibri" w:cs="Calibri"/>
          <w:i/>
          <w:sz w:val="24"/>
          <w:szCs w:val="24"/>
        </w:rPr>
        <w:t xml:space="preserve"> de încadrare sau alte cauze care au generat </w:t>
      </w:r>
      <w:proofErr w:type="spellStart"/>
      <w:r w:rsidRPr="005E3C0A">
        <w:rPr>
          <w:rFonts w:ascii="Calibri" w:eastAsia="Times New Roman" w:hAnsi="Calibri" w:cs="Calibri"/>
          <w:i/>
          <w:sz w:val="24"/>
          <w:szCs w:val="24"/>
        </w:rPr>
        <w:t>diferenţele</w:t>
      </w:r>
      <w:proofErr w:type="spellEnd"/>
      <w:r w:rsidRPr="005E3C0A">
        <w:rPr>
          <w:rFonts w:ascii="Calibri" w:eastAsia="Times New Roman" w:hAnsi="Calibri" w:cs="Calibri"/>
          <w:i/>
          <w:sz w:val="24"/>
          <w:szCs w:val="24"/>
        </w:rPr>
        <w:t xml:space="preserve">. Cererea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este declarată eligibilă prin bifarea căsuței corespunzătoare DA cu diferențe.</w:t>
      </w:r>
    </w:p>
    <w:p w14:paraId="308BCDB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w:t>
      </w:r>
      <w:proofErr w:type="spellStart"/>
      <w:r w:rsidRPr="005E3C0A">
        <w:rPr>
          <w:rFonts w:ascii="Calibri" w:eastAsia="Times New Roman" w:hAnsi="Calibri" w:cs="Calibri"/>
          <w:i/>
          <w:sz w:val="24"/>
          <w:szCs w:val="24"/>
        </w:rPr>
        <w:t>explicaţii</w:t>
      </w:r>
      <w:proofErr w:type="spellEnd"/>
      <w:r w:rsidRPr="005E3C0A">
        <w:rPr>
          <w:rFonts w:ascii="Calibri" w:eastAsia="Times New Roman" w:hAnsi="Calibri" w:cs="Calibri"/>
          <w:i/>
          <w:sz w:val="24"/>
          <w:szCs w:val="24"/>
        </w:rPr>
        <w:t xml:space="preserve"> în rubrica </w:t>
      </w:r>
      <w:proofErr w:type="spellStart"/>
      <w:r w:rsidRPr="005E3C0A">
        <w:rPr>
          <w:rFonts w:ascii="Calibri" w:eastAsia="Times New Roman" w:hAnsi="Calibri" w:cs="Calibri"/>
          <w:i/>
          <w:sz w:val="24"/>
          <w:szCs w:val="24"/>
        </w:rPr>
        <w:t>Observaţii</w:t>
      </w:r>
      <w:proofErr w:type="spellEnd"/>
      <w:r w:rsidRPr="005E3C0A">
        <w:rPr>
          <w:rFonts w:ascii="Calibri" w:eastAsia="Times New Roman" w:hAnsi="Calibri" w:cs="Calibri"/>
          <w:i/>
          <w:sz w:val="24"/>
          <w:szCs w:val="24"/>
        </w:rPr>
        <w:t xml:space="preserve">. Se vor face </w:t>
      </w:r>
      <w:proofErr w:type="spellStart"/>
      <w:r w:rsidRPr="005E3C0A">
        <w:rPr>
          <w:rFonts w:ascii="Calibri" w:eastAsia="Times New Roman" w:hAnsi="Calibri" w:cs="Calibri"/>
          <w:i/>
          <w:sz w:val="24"/>
          <w:szCs w:val="24"/>
        </w:rPr>
        <w:t>menţiuni</w:t>
      </w:r>
      <w:proofErr w:type="spellEnd"/>
      <w:r w:rsidRPr="005E3C0A">
        <w:rPr>
          <w:rFonts w:ascii="Calibri" w:eastAsia="Times New Roman" w:hAnsi="Calibri" w:cs="Calibri"/>
          <w:i/>
          <w:sz w:val="24"/>
          <w:szCs w:val="24"/>
        </w:rPr>
        <w:t xml:space="preserve"> la eventualele </w:t>
      </w:r>
      <w:proofErr w:type="spellStart"/>
      <w:r w:rsidRPr="005E3C0A">
        <w:rPr>
          <w:rFonts w:ascii="Calibri" w:eastAsia="Times New Roman" w:hAnsi="Calibri" w:cs="Calibri"/>
          <w:i/>
          <w:sz w:val="24"/>
          <w:szCs w:val="24"/>
        </w:rPr>
        <w:t>greşeli</w:t>
      </w:r>
      <w:proofErr w:type="spellEnd"/>
      <w:r w:rsidRPr="005E3C0A">
        <w:rPr>
          <w:rFonts w:ascii="Calibri" w:eastAsia="Times New Roman" w:hAnsi="Calibri" w:cs="Calibri"/>
          <w:i/>
          <w:sz w:val="24"/>
          <w:szCs w:val="24"/>
        </w:rPr>
        <w:t xml:space="preserve"> de calcul, costuri care includ impozite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taxe deductibile sau alte cauze care au generat </w:t>
      </w:r>
      <w:proofErr w:type="spellStart"/>
      <w:r w:rsidRPr="005E3C0A">
        <w:rPr>
          <w:rFonts w:ascii="Calibri" w:eastAsia="Times New Roman" w:hAnsi="Calibri" w:cs="Calibri"/>
          <w:i/>
          <w:sz w:val="24"/>
          <w:szCs w:val="24"/>
        </w:rPr>
        <w:t>diferenţele</w:t>
      </w:r>
      <w:proofErr w:type="spellEnd"/>
      <w:r w:rsidRPr="005E3C0A">
        <w:rPr>
          <w:rFonts w:ascii="Calibri" w:eastAsia="Times New Roman" w:hAnsi="Calibri" w:cs="Calibri"/>
          <w:i/>
          <w:sz w:val="24"/>
          <w:szCs w:val="24"/>
        </w:rPr>
        <w:t>.</w:t>
      </w:r>
    </w:p>
    <w:p w14:paraId="7E6090D1" w14:textId="615DF465"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Și în acest caz bugetul modificat de expert este retransmis solicitantului pentru luare la cunoștință de modificările efectuate, prin Fișa de solicitare a informațiilor suplimentare. </w:t>
      </w:r>
    </w:p>
    <w:p w14:paraId="59A094D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Cererea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este declarată eligibilă prin bifarea căsuței corespunzătoare DA cu diferențe.</w:t>
      </w:r>
    </w:p>
    <w:p w14:paraId="007BD4B4" w14:textId="6C75AE1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Pentru punctele a și b, în cazul în care solicitantul nu este de acord cu corecțiile efectuate și aduse la cunoștință prin Fișa de solicitare a informațiilor suplimentare, expertul va bifa NU și va oferi explicații în rubrica Observații.</w:t>
      </w:r>
    </w:p>
    <w:p w14:paraId="299BBEE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56F68E23" w14:textId="473063AF"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3.2 Sunt eligibile </w:t>
      </w:r>
      <w:r w:rsidRPr="005E3C0A">
        <w:rPr>
          <w:rFonts w:ascii="Calibri" w:eastAsia="Times New Roman" w:hAnsi="Calibri" w:cs="Calibri"/>
          <w:b/>
          <w:bCs/>
          <w:i/>
          <w:sz w:val="24"/>
          <w:szCs w:val="24"/>
        </w:rPr>
        <w:t>cheltuielile</w:t>
      </w:r>
      <w:r w:rsidRPr="005E3C0A">
        <w:rPr>
          <w:rFonts w:ascii="Calibri" w:eastAsia="Times New Roman" w:hAnsi="Calibri" w:cs="Calibri"/>
          <w:b/>
          <w:i/>
          <w:sz w:val="24"/>
          <w:szCs w:val="24"/>
        </w:rPr>
        <w:t xml:space="preserve"> aferente activităților eligibile din proiect, în conformitate cu cele specificate în cadrul Fișei măsurii </w:t>
      </w:r>
      <w:r w:rsidR="00ED0276">
        <w:rPr>
          <w:rFonts w:ascii="Calibri" w:eastAsia="Times New Roman" w:hAnsi="Calibri" w:cs="Calibri"/>
          <w:b/>
          <w:i/>
          <w:sz w:val="24"/>
          <w:szCs w:val="24"/>
        </w:rPr>
        <w:t xml:space="preserve">M01/1A </w:t>
      </w:r>
      <w:r w:rsidRPr="005E3C0A">
        <w:rPr>
          <w:rFonts w:ascii="Calibri" w:eastAsia="Times New Roman" w:hAnsi="Calibri" w:cs="Calibri"/>
          <w:b/>
          <w:i/>
          <w:sz w:val="24"/>
          <w:szCs w:val="24"/>
        </w:rPr>
        <w:t xml:space="preserve"> în care se încadrează proiectul?</w:t>
      </w:r>
    </w:p>
    <w:p w14:paraId="4BB7B63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dacă cheltuielile eligibile propuse sunt cheltuieli aferente acțiunilor eligibile prevăzute în Fișa măsurii de servicii din SDL și preluate în Ghidul solicitantului elaborat de GAL.</w:t>
      </w:r>
    </w:p>
    <w:p w14:paraId="61D6F1F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Dacă în urma verificării se constată că cheltuielile eligibile și neeligibile sunt trecute în coloanele corespunzătoare acestora, expertul bifează DA în căsuța corespunzătoare, în caz contrar bifează NU și </w:t>
      </w:r>
      <w:proofErr w:type="spellStart"/>
      <w:r w:rsidRPr="005E3C0A">
        <w:rPr>
          <w:rFonts w:ascii="Calibri" w:eastAsia="Times New Roman" w:hAnsi="Calibri" w:cs="Calibri"/>
          <w:i/>
          <w:sz w:val="24"/>
          <w:szCs w:val="24"/>
        </w:rPr>
        <w:t>îşi</w:t>
      </w:r>
      <w:proofErr w:type="spellEnd"/>
      <w:r w:rsidRPr="005E3C0A">
        <w:rPr>
          <w:rFonts w:ascii="Calibri" w:eastAsia="Times New Roman" w:hAnsi="Calibri" w:cs="Calibri"/>
          <w:i/>
          <w:sz w:val="24"/>
          <w:szCs w:val="24"/>
        </w:rPr>
        <w:t xml:space="preserve">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în linia prevăzută în acest scop la rubrica Observații, aceste cheltuieli devenind neeligibile.</w:t>
      </w:r>
    </w:p>
    <w:p w14:paraId="0E0D663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3.3 TVA-</w:t>
      </w:r>
      <w:proofErr w:type="spellStart"/>
      <w:r w:rsidRPr="005E3C0A">
        <w:rPr>
          <w:rFonts w:ascii="Calibri" w:eastAsia="Times New Roman" w:hAnsi="Calibri" w:cs="Calibri"/>
          <w:b/>
          <w:i/>
          <w:sz w:val="24"/>
          <w:szCs w:val="24"/>
        </w:rPr>
        <w:t>ul</w:t>
      </w:r>
      <w:proofErr w:type="spellEnd"/>
      <w:r w:rsidRPr="005E3C0A">
        <w:rPr>
          <w:rFonts w:ascii="Calibri" w:eastAsia="Times New Roman" w:hAnsi="Calibri" w:cs="Calibri"/>
          <w:b/>
          <w:i/>
          <w:sz w:val="24"/>
          <w:szCs w:val="24"/>
        </w:rPr>
        <w:t xml:space="preserve"> aferent cheltuielilor eligibile este corect încadrat în coloana cheltuielilor neeligibile/ eligibile?</w:t>
      </w:r>
    </w:p>
    <w:p w14:paraId="33177C3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47088C">
        <w:rPr>
          <w:rFonts w:ascii="Calibri" w:eastAsia="Times New Roman" w:hAnsi="Calibri" w:cs="Calibri"/>
          <w:i/>
          <w:sz w:val="24"/>
          <w:szCs w:val="24"/>
          <w:u w:val="single"/>
        </w:rPr>
        <w:t>Solicitantul poate încadra valoarea TVA pe coloana cheltuielilor eligibile dacă acesta nu poate fi recuperat</w:t>
      </w:r>
      <w:r w:rsidRPr="005E3C0A">
        <w:rPr>
          <w:rFonts w:ascii="Calibri" w:eastAsia="Times New Roman" w:hAnsi="Calibri" w:cs="Calibri"/>
          <w:i/>
          <w:sz w:val="24"/>
          <w:szCs w:val="24"/>
        </w:rPr>
        <w:t xml:space="preserve"> </w:t>
      </w:r>
      <w:r w:rsidRPr="0047088C">
        <w:rPr>
          <w:rFonts w:ascii="Calibri" w:eastAsia="Times New Roman" w:hAnsi="Calibri" w:cs="Calibri"/>
          <w:i/>
          <w:sz w:val="24"/>
          <w:szCs w:val="24"/>
          <w:u w:val="single"/>
        </w:rPr>
        <w:t>de la bugetul de stat conform legislației în vigoare sau dacă nu este plătitor de TVA</w:t>
      </w:r>
      <w:r w:rsidRPr="005E3C0A">
        <w:rPr>
          <w:rFonts w:ascii="Calibri" w:eastAsia="Times New Roman" w:hAnsi="Calibri" w:cs="Calibri"/>
          <w:i/>
          <w:sz w:val="24"/>
          <w:szCs w:val="24"/>
        </w:rPr>
        <w:t xml:space="preserve"> (se va verifica bifa din cererea de finanțare).</w:t>
      </w:r>
    </w:p>
    <w:p w14:paraId="270505D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Dacă solicitantul este plătitor de TVA (se va verifica bifa din cererea de finanțare), contravaloarea TVA trebuie încadrată pe coloana cheltuielilor neeligibile.</w:t>
      </w:r>
    </w:p>
    <w:p w14:paraId="06BE34B2"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bifează ”DA” în cazul în care TVA a fost încadrat corect, conform precizărilor de mai sus. În caz contrar, se bifează ”NU” și se modifică bugetul, trecând valoarea TVA pe coloana cheltuielilor neeligibile. </w:t>
      </w:r>
    </w:p>
    <w:p w14:paraId="49F8427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541BAD98"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44DF878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4. VERIFICAREA REZONABILITĂŢII PREŢURILOR</w:t>
      </w:r>
    </w:p>
    <w:p w14:paraId="4E5FCBD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4.1. Categoria de servicii/bunuri se </w:t>
      </w:r>
      <w:proofErr w:type="spellStart"/>
      <w:r w:rsidRPr="005E3C0A">
        <w:rPr>
          <w:rFonts w:ascii="Calibri" w:eastAsia="Times New Roman" w:hAnsi="Calibri" w:cs="Calibri"/>
          <w:b/>
          <w:i/>
          <w:sz w:val="24"/>
          <w:szCs w:val="24"/>
        </w:rPr>
        <w:t>regasește</w:t>
      </w:r>
      <w:proofErr w:type="spellEnd"/>
      <w:r w:rsidRPr="005E3C0A">
        <w:rPr>
          <w:rFonts w:ascii="Calibri" w:eastAsia="Times New Roman" w:hAnsi="Calibri" w:cs="Calibri"/>
          <w:b/>
          <w:i/>
          <w:sz w:val="24"/>
          <w:szCs w:val="24"/>
        </w:rPr>
        <w:t xml:space="preserve"> în Baza de Date?</w:t>
      </w:r>
    </w:p>
    <w:p w14:paraId="4C1BE9F8"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dacă categoria de servicii/ bunuri din fundamentarea bugetară se regăsește în Baza de date cu prețuri </w:t>
      </w:r>
      <w:r w:rsidRPr="005E3C0A">
        <w:rPr>
          <w:rFonts w:ascii="Calibri" w:eastAsia="Times New Roman" w:hAnsi="Calibri" w:cs="Calibri"/>
          <w:bCs/>
          <w:i/>
          <w:sz w:val="24"/>
          <w:szCs w:val="24"/>
        </w:rPr>
        <w:t>de</w:t>
      </w:r>
      <w:r w:rsidRPr="005E3C0A">
        <w:rPr>
          <w:rFonts w:ascii="Calibri" w:eastAsia="Times New Roman" w:hAnsi="Calibri" w:cs="Calibri"/>
          <w:i/>
          <w:sz w:val="24"/>
          <w:szCs w:val="24"/>
        </w:rPr>
        <w:t xml:space="preserve"> referință pentru proiecte de servicii LEADER, de pe site-ul AFIR. Dacă se regăsește, expertul bifează în căsuța corespunzătoare DA,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ataşează</w:t>
      </w:r>
      <w:proofErr w:type="spellEnd"/>
      <w:r w:rsidRPr="005E3C0A">
        <w:rPr>
          <w:rFonts w:ascii="Calibri" w:eastAsia="Times New Roman" w:hAnsi="Calibri" w:cs="Calibri"/>
          <w:i/>
          <w:sz w:val="24"/>
          <w:szCs w:val="24"/>
        </w:rPr>
        <w:t xml:space="preserve"> un extras din baza de date.</w:t>
      </w:r>
    </w:p>
    <w:p w14:paraId="65EBBA6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categoria de servicii nu se regăsește în Baza de date cu prețuri </w:t>
      </w:r>
      <w:r w:rsidRPr="005E3C0A">
        <w:rPr>
          <w:rFonts w:ascii="Calibri" w:eastAsia="Times New Roman" w:hAnsi="Calibri" w:cs="Calibri"/>
          <w:bCs/>
          <w:i/>
          <w:sz w:val="24"/>
          <w:szCs w:val="24"/>
        </w:rPr>
        <w:t>de</w:t>
      </w:r>
      <w:r w:rsidRPr="005E3C0A">
        <w:rPr>
          <w:rFonts w:ascii="Calibri" w:eastAsia="Times New Roman" w:hAnsi="Calibri" w:cs="Calibri"/>
          <w:i/>
          <w:sz w:val="24"/>
          <w:szCs w:val="24"/>
        </w:rPr>
        <w:t xml:space="preserve"> referință pentru </w:t>
      </w:r>
      <w:r w:rsidRPr="005E3C0A">
        <w:rPr>
          <w:rFonts w:ascii="Calibri" w:eastAsia="Times New Roman" w:hAnsi="Calibri" w:cs="Calibri"/>
          <w:bCs/>
          <w:i/>
          <w:sz w:val="24"/>
          <w:szCs w:val="24"/>
        </w:rPr>
        <w:t>proiecte</w:t>
      </w:r>
      <w:r w:rsidRPr="005E3C0A">
        <w:rPr>
          <w:rFonts w:ascii="Calibri" w:eastAsia="Times New Roman" w:hAnsi="Calibri" w:cs="Calibri"/>
          <w:i/>
          <w:sz w:val="24"/>
          <w:szCs w:val="24"/>
        </w:rPr>
        <w:t xml:space="preserve"> de servicii LEADER, expertul bifează în căsuța corespunzătoare NU.</w:t>
      </w:r>
    </w:p>
    <w:p w14:paraId="1F5A6C5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4.2. Dacă la pct. 4.1. răspunsul este DA, </w:t>
      </w:r>
      <w:proofErr w:type="spellStart"/>
      <w:r w:rsidRPr="005E3C0A">
        <w:rPr>
          <w:rFonts w:ascii="Calibri" w:eastAsia="Times New Roman" w:hAnsi="Calibri" w:cs="Calibri"/>
          <w:b/>
          <w:i/>
          <w:sz w:val="24"/>
          <w:szCs w:val="24"/>
        </w:rPr>
        <w:t>preţurile</w:t>
      </w:r>
      <w:proofErr w:type="spellEnd"/>
      <w:r w:rsidRPr="005E3C0A">
        <w:rPr>
          <w:rFonts w:ascii="Calibri" w:eastAsia="Times New Roman" w:hAnsi="Calibri" w:cs="Calibri"/>
          <w:b/>
          <w:i/>
          <w:sz w:val="24"/>
          <w:szCs w:val="24"/>
        </w:rPr>
        <w:t xml:space="preserve"> utilizate sunt în limitele prevăzute în  Baza de Date?</w:t>
      </w:r>
    </w:p>
    <w:p w14:paraId="6AFC040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expertul bifează în căsuța corespunzătoare NU. </w:t>
      </w:r>
    </w:p>
    <w:p w14:paraId="61343F8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vederea stabilirii onorariilor experților menționați în cererea de finanțare, solicitantul va consulta baza de date cu prețuri de referință pentru servicii, aferentă Măsurii 19 LEADER, disponibilă pe site-ul </w:t>
      </w:r>
      <w:r w:rsidRPr="005E3C0A">
        <w:rPr>
          <w:rFonts w:ascii="Calibri" w:eastAsia="Times New Roman" w:hAnsi="Calibri" w:cs="Calibri"/>
          <w:i/>
          <w:sz w:val="24"/>
          <w:szCs w:val="24"/>
          <w:u w:val="single"/>
        </w:rPr>
        <w:t>www.afir.info</w:t>
      </w:r>
      <w:r w:rsidRPr="005E3C0A">
        <w:rPr>
          <w:rFonts w:ascii="Calibri" w:eastAsia="Times New Roman" w:hAnsi="Calibri" w:cs="Calibri"/>
          <w:i/>
          <w:sz w:val="24"/>
          <w:szCs w:val="24"/>
        </w:rPr>
        <w:t xml:space="preserve">. În cadrul acestei liste se regăsesc limitele de preț până la care se acceptă alocarea financiară pentru diferite categorii de servicii. </w:t>
      </w:r>
    </w:p>
    <w:p w14:paraId="2C7567DF"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4.3. Dacă la pct. 4.1 sau 4.2. răspunsul este NU (valorile nu se încadrează în limitele admise în baza de date), solicitantul a prezentat câte o ofertă conformă fiecare bun sau serviciu a cărui valoare nu depășește 15.000 Euro și câte 2 oferte conforme pentru fiecare bun sau serviciu care depășește această valoare ? </w:t>
      </w:r>
    </w:p>
    <w:p w14:paraId="2F1EA35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Expertul verifică dacă solicitantul a prezentat  câte două oferte conforme pentru servicii/bunuri a căror valoare este mai mare de 15.000 euro și o ofertă conformă pentru servicii/bunuri care nu depășesc această valoare.</w:t>
      </w:r>
    </w:p>
    <w:p w14:paraId="456D0577" w14:textId="5D631B8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w:t>
      </w:r>
      <w:proofErr w:type="spellStart"/>
      <w:r w:rsidRPr="005E3C0A">
        <w:rPr>
          <w:rFonts w:ascii="Calibri" w:eastAsia="Times New Roman" w:hAnsi="Calibri" w:cs="Calibri"/>
          <w:i/>
          <w:sz w:val="24"/>
          <w:szCs w:val="24"/>
        </w:rPr>
        <w:t>corespunzatoare</w:t>
      </w:r>
      <w:proofErr w:type="spellEnd"/>
      <w:r w:rsidRPr="005E3C0A">
        <w:rPr>
          <w:rFonts w:ascii="Calibri" w:eastAsia="Times New Roman" w:hAnsi="Calibri" w:cs="Calibri"/>
          <w:i/>
          <w:sz w:val="24"/>
          <w:szCs w:val="24"/>
        </w:rPr>
        <w:t xml:space="preserve"> și înștiințează solicitantul, asupra modificărilor </w:t>
      </w:r>
      <w:proofErr w:type="spellStart"/>
      <w:r w:rsidRPr="005E3C0A">
        <w:rPr>
          <w:rFonts w:ascii="Calibri" w:eastAsia="Times New Roman" w:hAnsi="Calibri" w:cs="Calibri"/>
          <w:i/>
          <w:sz w:val="24"/>
          <w:szCs w:val="24"/>
        </w:rPr>
        <w:t>facute</w:t>
      </w:r>
      <w:proofErr w:type="spellEnd"/>
      <w:r w:rsidRPr="005E3C0A">
        <w:rPr>
          <w:rFonts w:ascii="Calibri" w:eastAsia="Times New Roman" w:hAnsi="Calibri" w:cs="Calibri"/>
          <w:i/>
          <w:sz w:val="24"/>
          <w:szCs w:val="24"/>
        </w:rPr>
        <w:t xml:space="preserve">. </w:t>
      </w:r>
    </w:p>
    <w:p w14:paraId="02777D4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Pentru categoriile de bunuri/servicii care se regăsesc în baza de date și a căror valori se încadrează în limitele prevăzute, expertul bifează căsuța ,,NU ESTE CAZUL”. </w:t>
      </w:r>
    </w:p>
    <w:p w14:paraId="3D0EA8F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Ofertele conforme sunt documente obligatorii care trebuie avute în vedere la stabilirea rezonabilității prețurilor și trebuie să aibă cel puțin următoarele caracteristici:</w:t>
      </w:r>
    </w:p>
    <w:p w14:paraId="7676170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Să fie datate, personalizate și semnate;</w:t>
      </w:r>
    </w:p>
    <w:p w14:paraId="2B5F4B7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 xml:space="preserve">Să conțină detalierea unor </w:t>
      </w:r>
      <w:proofErr w:type="spellStart"/>
      <w:r w:rsidRPr="005E3C0A">
        <w:rPr>
          <w:rFonts w:ascii="Calibri" w:eastAsia="Times New Roman" w:hAnsi="Calibri" w:cs="Calibri"/>
          <w:i/>
          <w:sz w:val="24"/>
          <w:szCs w:val="24"/>
        </w:rPr>
        <w:t>cerinte</w:t>
      </w:r>
      <w:proofErr w:type="spellEnd"/>
      <w:r w:rsidRPr="005E3C0A">
        <w:rPr>
          <w:rFonts w:ascii="Calibri" w:eastAsia="Times New Roman" w:hAnsi="Calibri" w:cs="Calibri"/>
          <w:i/>
          <w:sz w:val="24"/>
          <w:szCs w:val="24"/>
        </w:rPr>
        <w:t xml:space="preserve"> minimale;</w:t>
      </w:r>
    </w:p>
    <w:p w14:paraId="01DE733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 xml:space="preserve">Să </w:t>
      </w:r>
      <w:proofErr w:type="spellStart"/>
      <w:r w:rsidRPr="005E3C0A">
        <w:rPr>
          <w:rFonts w:ascii="Calibri" w:eastAsia="Times New Roman" w:hAnsi="Calibri" w:cs="Calibri"/>
          <w:i/>
          <w:sz w:val="24"/>
          <w:szCs w:val="24"/>
        </w:rPr>
        <w:t>conţină</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preţul</w:t>
      </w:r>
      <w:proofErr w:type="spellEnd"/>
      <w:r w:rsidRPr="005E3C0A">
        <w:rPr>
          <w:rFonts w:ascii="Calibri" w:eastAsia="Times New Roman" w:hAnsi="Calibri" w:cs="Calibri"/>
          <w:i/>
          <w:sz w:val="24"/>
          <w:szCs w:val="24"/>
        </w:rPr>
        <w:t xml:space="preserve"> de </w:t>
      </w:r>
      <w:proofErr w:type="spellStart"/>
      <w:r w:rsidRPr="005E3C0A">
        <w:rPr>
          <w:rFonts w:ascii="Calibri" w:eastAsia="Times New Roman" w:hAnsi="Calibri" w:cs="Calibri"/>
          <w:i/>
          <w:sz w:val="24"/>
          <w:szCs w:val="24"/>
        </w:rPr>
        <w:t>achiziţie</w:t>
      </w:r>
      <w:proofErr w:type="spellEnd"/>
      <w:r w:rsidRPr="005E3C0A">
        <w:rPr>
          <w:rFonts w:ascii="Calibri" w:eastAsia="Times New Roman" w:hAnsi="Calibri" w:cs="Calibri"/>
          <w:i/>
          <w:sz w:val="24"/>
          <w:szCs w:val="24"/>
        </w:rPr>
        <w:t>, defalcat pe categorii de bunuri/servicii.</w:t>
      </w:r>
    </w:p>
    <w:p w14:paraId="4DF5CE4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În faza de evaluare a cererii de finanțare, baza de date are un rol consultativ. În urma analizei ofertelor, dacă acestea corespund cerințelor din proiect, iar prețul ofertei incluse în buget se regăsește în prețurile ofertate, cu justificări în cazul ofertei cu un preț mai mare, expertul acceptă prețurile.</w:t>
      </w:r>
    </w:p>
    <w:p w14:paraId="69F86652"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4.4. Prețurile prevăzute în ofertele anexate sunt rezonabile?</w:t>
      </w:r>
    </w:p>
    <w:p w14:paraId="797A3C6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616CAC89"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2123F1B1"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ED0276">
        <w:rPr>
          <w:rFonts w:ascii="Calibri" w:eastAsia="Times New Roman" w:hAnsi="Calibri" w:cs="Calibri"/>
          <w:b/>
          <w:i/>
          <w:color w:val="FF0000"/>
          <w:sz w:val="24"/>
          <w:szCs w:val="24"/>
        </w:rPr>
        <w:t xml:space="preserve">Atenție! </w:t>
      </w:r>
      <w:r w:rsidRPr="005E3C0A">
        <w:rPr>
          <w:rFonts w:ascii="Calibri" w:eastAsia="Times New Roman" w:hAnsi="Calibri" w:cs="Calibri"/>
          <w:b/>
          <w:i/>
          <w:sz w:val="24"/>
          <w:szCs w:val="24"/>
        </w:rPr>
        <w:t>Expertul evaluator este responsabil pentru decizia luată asupra rezonabilității prețurilor indiferent de metodele folosite pentru verificare.</w:t>
      </w:r>
    </w:p>
    <w:p w14:paraId="7AFBD8A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2AB4930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5. VERIFICAREA PLANULUI FINANCIAR</w:t>
      </w:r>
    </w:p>
    <w:p w14:paraId="6C7A6610"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5.1 Planul financiar este corect completat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i/>
          <w:sz w:val="24"/>
          <w:szCs w:val="24"/>
        </w:rPr>
        <w:t xml:space="preserve"> respectă gradul de </w:t>
      </w:r>
      <w:proofErr w:type="spellStart"/>
      <w:r w:rsidRPr="005E3C0A">
        <w:rPr>
          <w:rFonts w:ascii="Calibri" w:eastAsia="Times New Roman" w:hAnsi="Calibri" w:cs="Calibri"/>
          <w:b/>
          <w:i/>
          <w:sz w:val="24"/>
          <w:szCs w:val="24"/>
        </w:rPr>
        <w:t>intervenţie</w:t>
      </w:r>
      <w:proofErr w:type="spellEnd"/>
      <w:r w:rsidRPr="005E3C0A">
        <w:rPr>
          <w:rFonts w:ascii="Calibri" w:eastAsia="Times New Roman" w:hAnsi="Calibri" w:cs="Calibri"/>
          <w:b/>
          <w:i/>
          <w:sz w:val="24"/>
          <w:szCs w:val="24"/>
        </w:rPr>
        <w:t xml:space="preserve"> publică așa cum este prevăzut în Fișa măsurii</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din Strategia de Dezvoltare Locală?</w:t>
      </w:r>
    </w:p>
    <w:p w14:paraId="57AB233E" w14:textId="1FCF784D"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va verifica respectarea intensității sprijinului și a valorii maxime nerambursabile a proiectului, conform prevederilor fișei tehnice a măsurii din SDL</w:t>
      </w:r>
      <w:r w:rsidR="003F1528">
        <w:rPr>
          <w:rFonts w:ascii="Calibri" w:eastAsia="Times New Roman" w:hAnsi="Calibri" w:cs="Calibri"/>
          <w:i/>
          <w:sz w:val="24"/>
          <w:szCs w:val="24"/>
        </w:rPr>
        <w:t>, respectiv de</w:t>
      </w:r>
      <w:r w:rsidRPr="005E3C0A">
        <w:rPr>
          <w:rFonts w:ascii="Calibri" w:eastAsia="Times New Roman" w:hAnsi="Calibri" w:cs="Calibri"/>
          <w:i/>
          <w:sz w:val="24"/>
          <w:szCs w:val="24"/>
        </w:rPr>
        <w:t xml:space="preserve"> 100%, cu o valoare maximă nerambursabilă de </w:t>
      </w:r>
      <w:r w:rsidR="00822F9B">
        <w:rPr>
          <w:rFonts w:ascii="Calibri" w:eastAsia="Times New Roman" w:hAnsi="Calibri" w:cs="Calibri"/>
          <w:i/>
          <w:sz w:val="24"/>
          <w:szCs w:val="24"/>
        </w:rPr>
        <w:t>10</w:t>
      </w:r>
      <w:r w:rsidRPr="005E3C0A">
        <w:rPr>
          <w:rFonts w:ascii="Calibri" w:eastAsia="Times New Roman" w:hAnsi="Calibri" w:cs="Calibri"/>
          <w:i/>
          <w:sz w:val="24"/>
          <w:szCs w:val="24"/>
        </w:rPr>
        <w:t xml:space="preserve">.000 euro/proiect. </w:t>
      </w:r>
    </w:p>
    <w:p w14:paraId="6D251E6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a) Dacă Planul Financiar este corect completat, expertul bifează căsuța DA.</w:t>
      </w:r>
    </w:p>
    <w:p w14:paraId="440BB5B9" w14:textId="7C0255A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b) Dacă Planul financiar nu este corect completat, expertul completează corect Planul financiar, bifează căsuță NU și motivează poziția în linia prevăzută în acest scop la rubrica Observații. Expertul va informa solicitantul de aceste modificări.</w:t>
      </w:r>
    </w:p>
    <w:p w14:paraId="10475A7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C6756E9"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6. VERIFICAREA CONDIȚIILOR ARTIFICIALE</w:t>
      </w:r>
    </w:p>
    <w:p w14:paraId="437DF8E5"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6.1 Solicitantul a creat </w:t>
      </w:r>
      <w:proofErr w:type="spellStart"/>
      <w:r w:rsidRPr="005E3C0A">
        <w:rPr>
          <w:rFonts w:ascii="Calibri" w:eastAsia="Times New Roman" w:hAnsi="Calibri" w:cs="Calibri"/>
          <w:b/>
          <w:i/>
          <w:sz w:val="24"/>
          <w:szCs w:val="24"/>
        </w:rPr>
        <w:t>condiţii</w:t>
      </w:r>
      <w:proofErr w:type="spellEnd"/>
      <w:r w:rsidRPr="005E3C0A">
        <w:rPr>
          <w:rFonts w:ascii="Calibri" w:eastAsia="Times New Roman" w:hAnsi="Calibri" w:cs="Calibri"/>
          <w:b/>
          <w:i/>
          <w:sz w:val="24"/>
          <w:szCs w:val="24"/>
        </w:rPr>
        <w:t xml:space="preserve"> artificiale necesare pentru a beneficia de </w:t>
      </w:r>
      <w:proofErr w:type="spellStart"/>
      <w:r w:rsidRPr="005E3C0A">
        <w:rPr>
          <w:rFonts w:ascii="Calibri" w:eastAsia="Times New Roman" w:hAnsi="Calibri" w:cs="Calibri"/>
          <w:b/>
          <w:i/>
          <w:sz w:val="24"/>
          <w:szCs w:val="24"/>
        </w:rPr>
        <w:t>plăţi</w:t>
      </w:r>
      <w:proofErr w:type="spellEnd"/>
      <w:r w:rsidRPr="005E3C0A">
        <w:rPr>
          <w:rFonts w:ascii="Calibri" w:eastAsia="Times New Roman" w:hAnsi="Calibri" w:cs="Calibri"/>
          <w:b/>
          <w:i/>
          <w:sz w:val="24"/>
          <w:szCs w:val="24"/>
        </w:rPr>
        <w:t xml:space="preserve"> (sprijin)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i/>
          <w:sz w:val="24"/>
          <w:szCs w:val="24"/>
        </w:rPr>
        <w:t xml:space="preserve"> a </w:t>
      </w:r>
      <w:proofErr w:type="spellStart"/>
      <w:r w:rsidRPr="005E3C0A">
        <w:rPr>
          <w:rFonts w:ascii="Calibri" w:eastAsia="Times New Roman" w:hAnsi="Calibri" w:cs="Calibri"/>
          <w:b/>
          <w:i/>
          <w:sz w:val="24"/>
          <w:szCs w:val="24"/>
        </w:rPr>
        <w:t>obţine</w:t>
      </w:r>
      <w:proofErr w:type="spellEnd"/>
      <w:r w:rsidRPr="005E3C0A">
        <w:rPr>
          <w:rFonts w:ascii="Calibri" w:eastAsia="Times New Roman" w:hAnsi="Calibri" w:cs="Calibri"/>
          <w:b/>
          <w:i/>
          <w:sz w:val="24"/>
          <w:szCs w:val="24"/>
        </w:rPr>
        <w:t xml:space="preserve"> astfel un avantaj care contravine obiectivelor măsurii?</w:t>
      </w:r>
    </w:p>
    <w:p w14:paraId="52C2314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în cadrul proiectului dacă solicitantul a încercat crearea unor condiții artificiale necesare pentru a beneficia de plăți și a obține astfel un avantaj care contravine obiectivelor măsurii. </w:t>
      </w:r>
    </w:p>
    <w:p w14:paraId="7EE91A3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din verificarea proiectului rezultă acest lucru pe baza unor aspecte justificate, atunci expertul bifează în căsuța corespunzătoare DA, iar proiectul va fi declarat neeligibil. </w:t>
      </w:r>
    </w:p>
    <w:p w14:paraId="4FA00E1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nu există suspiciuni privind crearea unor condiții artificiale pentru obținerea de plăți și avantaje care să contravină obiectivelor măsurii, atunci expertul bifează în căsuța </w:t>
      </w:r>
      <w:proofErr w:type="spellStart"/>
      <w:r w:rsidRPr="005E3C0A">
        <w:rPr>
          <w:rFonts w:ascii="Calibri" w:eastAsia="Times New Roman" w:hAnsi="Calibri" w:cs="Calibri"/>
          <w:i/>
          <w:sz w:val="24"/>
          <w:szCs w:val="24"/>
        </w:rPr>
        <w:t>corespunzatoare</w:t>
      </w:r>
      <w:proofErr w:type="spellEnd"/>
      <w:r w:rsidRPr="005E3C0A">
        <w:rPr>
          <w:rFonts w:ascii="Calibri" w:eastAsia="Times New Roman" w:hAnsi="Calibri" w:cs="Calibri"/>
          <w:i/>
          <w:sz w:val="24"/>
          <w:szCs w:val="24"/>
        </w:rPr>
        <w:t xml:space="preserve"> NU. </w:t>
      </w:r>
    </w:p>
    <w:p w14:paraId="22620039" w14:textId="77777777" w:rsidR="002C799C" w:rsidRDefault="002C799C" w:rsidP="002C799C">
      <w:pPr>
        <w:tabs>
          <w:tab w:val="left" w:pos="0"/>
        </w:tabs>
        <w:spacing w:before="120" w:after="120" w:line="240" w:lineRule="auto"/>
        <w:jc w:val="both"/>
        <w:rPr>
          <w:rFonts w:ascii="Calibri" w:eastAsia="Times New Roman" w:hAnsi="Calibri" w:cs="Calibri"/>
          <w:i/>
          <w:sz w:val="24"/>
          <w:szCs w:val="24"/>
        </w:rPr>
      </w:pPr>
    </w:p>
    <w:p w14:paraId="39390435" w14:textId="0EBA7688"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 xml:space="preserve">Exemple de condiții create artificial pentru a beneficia de plăți: </w:t>
      </w:r>
    </w:p>
    <w:p w14:paraId="5B633EF1"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lastRenderedPageBreak/>
        <w:t>Acțiunile propuse prin proiect sunt identice cu acțiunile unui proiect anterior depus de către același solicitant în cadrul aceluiași GAL și finanțat;</w:t>
      </w:r>
    </w:p>
    <w:p w14:paraId="09728DA7"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Supraestimarea valorii proiectelor, prin bugetarea distinctă a unor acțiuni și activități comune, astfel:</w:t>
      </w:r>
    </w:p>
    <w:p w14:paraId="0AB0FAF1"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cheltuieli pentru acțiuni de pregătire a acțiunilor de formare și informare bugetate separat pentru acțiunile de formare și pentru cele de informare și difuzare de cunoștințe;</w:t>
      </w:r>
    </w:p>
    <w:p w14:paraId="429796AA"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cheltuieli pentru managerul și experții care se ocupă de organizare, bugetate separat pentru activitățile de formare și cele de informare și difuzare de cunoștințe;</w:t>
      </w:r>
    </w:p>
    <w:p w14:paraId="4C7BCA8E"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 xml:space="preserve">achiziționarea de servicii comune componentelor de formare și informare și difuzare de cunoștințe din proiect în cadrul unor proceduri de achiziții distincte; </w:t>
      </w:r>
    </w:p>
    <w:p w14:paraId="44167869"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Alocare bugetară nejustificată la capitolul I din Bugetul indicativ în raport cu numărul participanților la acțiunile proiectului și cu durata activităților principale din proiect etc.</w:t>
      </w:r>
    </w:p>
    <w:p w14:paraId="2D163148"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 xml:space="preserve">Durata totală de implementare a proiectului nejustificat de mare față de durata activităților principale din proiect – cursuri, </w:t>
      </w:r>
      <w:proofErr w:type="spellStart"/>
      <w:r w:rsidRPr="002C799C">
        <w:rPr>
          <w:rFonts w:ascii="Calibri" w:eastAsia="Times New Roman" w:hAnsi="Calibri" w:cs="Calibri"/>
          <w:i/>
          <w:sz w:val="24"/>
          <w:szCs w:val="24"/>
        </w:rPr>
        <w:t>seminarii</w:t>
      </w:r>
      <w:proofErr w:type="spellEnd"/>
      <w:r w:rsidRPr="002C799C">
        <w:rPr>
          <w:rFonts w:ascii="Calibri" w:eastAsia="Times New Roman" w:hAnsi="Calibri" w:cs="Calibri"/>
          <w:i/>
          <w:sz w:val="24"/>
          <w:szCs w:val="24"/>
        </w:rPr>
        <w:t xml:space="preserve"> etc.  </w:t>
      </w:r>
    </w:p>
    <w:p w14:paraId="476D6887" w14:textId="77777777" w:rsidR="002C799C" w:rsidRPr="002C799C" w:rsidRDefault="002C799C" w:rsidP="002C799C">
      <w:pPr>
        <w:tabs>
          <w:tab w:val="left" w:pos="0"/>
        </w:tabs>
        <w:spacing w:before="120" w:after="120" w:line="240" w:lineRule="auto"/>
        <w:jc w:val="both"/>
        <w:rPr>
          <w:rFonts w:ascii="Calibri" w:eastAsia="Times New Roman" w:hAnsi="Calibri" w:cs="Calibri"/>
          <w:b/>
          <w:i/>
          <w:sz w:val="24"/>
          <w:szCs w:val="24"/>
        </w:rPr>
      </w:pPr>
    </w:p>
    <w:p w14:paraId="4A488AB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sectPr w:rsidR="00D63E6F" w:rsidRPr="005E3C0A" w:rsidSect="00A967A9">
      <w:footerReference w:type="default" r:id="rId8"/>
      <w:pgSz w:w="11906" w:h="16838"/>
      <w:pgMar w:top="720" w:right="849"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4717D" w14:textId="77777777" w:rsidR="00211287" w:rsidRDefault="00211287" w:rsidP="008D4035">
      <w:pPr>
        <w:spacing w:after="0" w:line="240" w:lineRule="auto"/>
      </w:pPr>
      <w:r>
        <w:separator/>
      </w:r>
    </w:p>
  </w:endnote>
  <w:endnote w:type="continuationSeparator" w:id="0">
    <w:p w14:paraId="1166AB97" w14:textId="77777777" w:rsidR="00211287" w:rsidRDefault="00211287" w:rsidP="008D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charset w:val="EE"/>
    <w:family w:val="swiss"/>
    <w:pitch w:val="variable"/>
    <w:sig w:usb0="00000001"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488150"/>
      <w:docPartObj>
        <w:docPartGallery w:val="Page Numbers (Bottom of Page)"/>
        <w:docPartUnique/>
      </w:docPartObj>
    </w:sdtPr>
    <w:sdtEndPr>
      <w:rPr>
        <w:noProof/>
      </w:rPr>
    </w:sdtEndPr>
    <w:sdtContent>
      <w:p w14:paraId="66D3772E" w14:textId="04FAB5AA" w:rsidR="00D01A7E" w:rsidRDefault="00D01A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363FD6" w14:textId="77777777" w:rsidR="00D01A7E" w:rsidRDefault="00D01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E7481" w14:textId="77777777" w:rsidR="00211287" w:rsidRDefault="00211287" w:rsidP="008D4035">
      <w:pPr>
        <w:spacing w:after="0" w:line="240" w:lineRule="auto"/>
      </w:pPr>
      <w:r>
        <w:separator/>
      </w:r>
    </w:p>
  </w:footnote>
  <w:footnote w:type="continuationSeparator" w:id="0">
    <w:p w14:paraId="1A1E6ADA" w14:textId="77777777" w:rsidR="00211287" w:rsidRDefault="00211287" w:rsidP="008D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26EA24D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0585B"/>
    <w:multiLevelType w:val="hybridMultilevel"/>
    <w:tmpl w:val="F6BA0A04"/>
    <w:lvl w:ilvl="0" w:tplc="AA9A8A44">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8" w15:restartNumberingAfterBreak="0">
    <w:nsid w:val="1EF31017"/>
    <w:multiLevelType w:val="hybridMultilevel"/>
    <w:tmpl w:val="05CA74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4A3107D"/>
    <w:multiLevelType w:val="hybridMultilevel"/>
    <w:tmpl w:val="7618F5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925162"/>
    <w:multiLevelType w:val="hybridMultilevel"/>
    <w:tmpl w:val="E3E8C2D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E81529"/>
    <w:multiLevelType w:val="hybridMultilevel"/>
    <w:tmpl w:val="0C8E1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70BB8"/>
    <w:multiLevelType w:val="hybridMultilevel"/>
    <w:tmpl w:val="F7320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9CB2FE4"/>
    <w:multiLevelType w:val="hybridMultilevel"/>
    <w:tmpl w:val="6D62AD34"/>
    <w:lvl w:ilvl="0" w:tplc="0809000B">
      <w:start w:val="1"/>
      <w:numFmt w:val="bullet"/>
      <w:lvlText w:val=""/>
      <w:lvlJc w:val="left"/>
      <w:pPr>
        <w:ind w:left="427" w:hanging="207"/>
      </w:pPr>
      <w:rPr>
        <w:rFonts w:ascii="Wingdings" w:hAnsi="Wingdings" w:hint="default"/>
        <w:w w:val="100"/>
        <w:sz w:val="21"/>
        <w:szCs w:val="21"/>
        <w:lang w:val="ro-RO" w:eastAsia="ro-RO" w:bidi="ro-RO"/>
      </w:rPr>
    </w:lvl>
    <w:lvl w:ilvl="1" w:tplc="2D706D86">
      <w:numFmt w:val="bullet"/>
      <w:lvlText w:val="•"/>
      <w:lvlJc w:val="left"/>
      <w:pPr>
        <w:ind w:left="1393" w:hanging="207"/>
      </w:pPr>
      <w:rPr>
        <w:rFonts w:hint="default"/>
        <w:lang w:val="ro-RO" w:eastAsia="ro-RO" w:bidi="ro-RO"/>
      </w:rPr>
    </w:lvl>
    <w:lvl w:ilvl="2" w:tplc="348061C4">
      <w:numFmt w:val="bullet"/>
      <w:lvlText w:val="•"/>
      <w:lvlJc w:val="left"/>
      <w:pPr>
        <w:ind w:left="2366" w:hanging="207"/>
      </w:pPr>
      <w:rPr>
        <w:rFonts w:hint="default"/>
        <w:lang w:val="ro-RO" w:eastAsia="ro-RO" w:bidi="ro-RO"/>
      </w:rPr>
    </w:lvl>
    <w:lvl w:ilvl="3" w:tplc="1A4650B8">
      <w:numFmt w:val="bullet"/>
      <w:lvlText w:val="•"/>
      <w:lvlJc w:val="left"/>
      <w:pPr>
        <w:ind w:left="3338" w:hanging="207"/>
      </w:pPr>
      <w:rPr>
        <w:rFonts w:hint="default"/>
        <w:lang w:val="ro-RO" w:eastAsia="ro-RO" w:bidi="ro-RO"/>
      </w:rPr>
    </w:lvl>
    <w:lvl w:ilvl="4" w:tplc="F76ED688">
      <w:numFmt w:val="bullet"/>
      <w:lvlText w:val="•"/>
      <w:lvlJc w:val="left"/>
      <w:pPr>
        <w:ind w:left="4311" w:hanging="207"/>
      </w:pPr>
      <w:rPr>
        <w:rFonts w:hint="default"/>
        <w:lang w:val="ro-RO" w:eastAsia="ro-RO" w:bidi="ro-RO"/>
      </w:rPr>
    </w:lvl>
    <w:lvl w:ilvl="5" w:tplc="DE2CC8A0">
      <w:numFmt w:val="bullet"/>
      <w:lvlText w:val="•"/>
      <w:lvlJc w:val="left"/>
      <w:pPr>
        <w:ind w:left="5284" w:hanging="207"/>
      </w:pPr>
      <w:rPr>
        <w:rFonts w:hint="default"/>
        <w:lang w:val="ro-RO" w:eastAsia="ro-RO" w:bidi="ro-RO"/>
      </w:rPr>
    </w:lvl>
    <w:lvl w:ilvl="6" w:tplc="1B609690">
      <w:numFmt w:val="bullet"/>
      <w:lvlText w:val="•"/>
      <w:lvlJc w:val="left"/>
      <w:pPr>
        <w:ind w:left="6256" w:hanging="207"/>
      </w:pPr>
      <w:rPr>
        <w:rFonts w:hint="default"/>
        <w:lang w:val="ro-RO" w:eastAsia="ro-RO" w:bidi="ro-RO"/>
      </w:rPr>
    </w:lvl>
    <w:lvl w:ilvl="7" w:tplc="7922929A">
      <w:numFmt w:val="bullet"/>
      <w:lvlText w:val="•"/>
      <w:lvlJc w:val="left"/>
      <w:pPr>
        <w:ind w:left="7229" w:hanging="207"/>
      </w:pPr>
      <w:rPr>
        <w:rFonts w:hint="default"/>
        <w:lang w:val="ro-RO" w:eastAsia="ro-RO" w:bidi="ro-RO"/>
      </w:rPr>
    </w:lvl>
    <w:lvl w:ilvl="8" w:tplc="B5E6A682">
      <w:numFmt w:val="bullet"/>
      <w:lvlText w:val="•"/>
      <w:lvlJc w:val="left"/>
      <w:pPr>
        <w:ind w:left="8202" w:hanging="207"/>
      </w:pPr>
      <w:rPr>
        <w:rFonts w:hint="default"/>
        <w:lang w:val="ro-RO" w:eastAsia="ro-RO" w:bidi="ro-RO"/>
      </w:rPr>
    </w:lvl>
  </w:abstractNum>
  <w:abstractNum w:abstractNumId="25"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DE2F69"/>
    <w:multiLevelType w:val="hybridMultilevel"/>
    <w:tmpl w:val="051E9F66"/>
    <w:lvl w:ilvl="0" w:tplc="1A1604B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525192"/>
    <w:multiLevelType w:val="hybridMultilevel"/>
    <w:tmpl w:val="14D8E83C"/>
    <w:lvl w:ilvl="0" w:tplc="CFB28778">
      <w:numFmt w:val="bullet"/>
      <w:lvlText w:val="-"/>
      <w:lvlJc w:val="left"/>
      <w:pPr>
        <w:ind w:left="220" w:hanging="113"/>
      </w:pPr>
      <w:rPr>
        <w:rFonts w:ascii="Cambria" w:eastAsia="Cambria" w:hAnsi="Cambria" w:cs="Cambria" w:hint="default"/>
        <w:i/>
        <w:w w:val="100"/>
        <w:sz w:val="21"/>
        <w:szCs w:val="21"/>
        <w:lang w:val="ro-RO" w:eastAsia="ro-RO" w:bidi="ro-RO"/>
      </w:rPr>
    </w:lvl>
    <w:lvl w:ilvl="1" w:tplc="65525C16">
      <w:numFmt w:val="bullet"/>
      <w:lvlText w:val=""/>
      <w:lvlJc w:val="left"/>
      <w:pPr>
        <w:ind w:left="940" w:hanging="360"/>
      </w:pPr>
      <w:rPr>
        <w:rFonts w:ascii="Wingdings" w:eastAsia="Wingdings" w:hAnsi="Wingdings" w:cs="Wingdings" w:hint="default"/>
        <w:w w:val="100"/>
        <w:sz w:val="21"/>
        <w:szCs w:val="21"/>
        <w:lang w:val="ro-RO" w:eastAsia="ro-RO" w:bidi="ro-RO"/>
      </w:rPr>
    </w:lvl>
    <w:lvl w:ilvl="2" w:tplc="41C0BB96">
      <w:numFmt w:val="bullet"/>
      <w:lvlText w:val="•"/>
      <w:lvlJc w:val="left"/>
      <w:pPr>
        <w:ind w:left="1962" w:hanging="360"/>
      </w:pPr>
      <w:rPr>
        <w:rFonts w:hint="default"/>
        <w:lang w:val="ro-RO" w:eastAsia="ro-RO" w:bidi="ro-RO"/>
      </w:rPr>
    </w:lvl>
    <w:lvl w:ilvl="3" w:tplc="FF6096BA">
      <w:numFmt w:val="bullet"/>
      <w:lvlText w:val="•"/>
      <w:lvlJc w:val="left"/>
      <w:pPr>
        <w:ind w:left="2985" w:hanging="360"/>
      </w:pPr>
      <w:rPr>
        <w:rFonts w:hint="default"/>
        <w:lang w:val="ro-RO" w:eastAsia="ro-RO" w:bidi="ro-RO"/>
      </w:rPr>
    </w:lvl>
    <w:lvl w:ilvl="4" w:tplc="DFE84912">
      <w:numFmt w:val="bullet"/>
      <w:lvlText w:val="•"/>
      <w:lvlJc w:val="left"/>
      <w:pPr>
        <w:ind w:left="4008" w:hanging="360"/>
      </w:pPr>
      <w:rPr>
        <w:rFonts w:hint="default"/>
        <w:lang w:val="ro-RO" w:eastAsia="ro-RO" w:bidi="ro-RO"/>
      </w:rPr>
    </w:lvl>
    <w:lvl w:ilvl="5" w:tplc="8C2A9F38">
      <w:numFmt w:val="bullet"/>
      <w:lvlText w:val="•"/>
      <w:lvlJc w:val="left"/>
      <w:pPr>
        <w:ind w:left="5031" w:hanging="360"/>
      </w:pPr>
      <w:rPr>
        <w:rFonts w:hint="default"/>
        <w:lang w:val="ro-RO" w:eastAsia="ro-RO" w:bidi="ro-RO"/>
      </w:rPr>
    </w:lvl>
    <w:lvl w:ilvl="6" w:tplc="B702773A">
      <w:numFmt w:val="bullet"/>
      <w:lvlText w:val="•"/>
      <w:lvlJc w:val="left"/>
      <w:pPr>
        <w:ind w:left="6054" w:hanging="360"/>
      </w:pPr>
      <w:rPr>
        <w:rFonts w:hint="default"/>
        <w:lang w:val="ro-RO" w:eastAsia="ro-RO" w:bidi="ro-RO"/>
      </w:rPr>
    </w:lvl>
    <w:lvl w:ilvl="7" w:tplc="878ED2C8">
      <w:numFmt w:val="bullet"/>
      <w:lvlText w:val="•"/>
      <w:lvlJc w:val="left"/>
      <w:pPr>
        <w:ind w:left="7077" w:hanging="360"/>
      </w:pPr>
      <w:rPr>
        <w:rFonts w:hint="default"/>
        <w:lang w:val="ro-RO" w:eastAsia="ro-RO" w:bidi="ro-RO"/>
      </w:rPr>
    </w:lvl>
    <w:lvl w:ilvl="8" w:tplc="FB885C98">
      <w:numFmt w:val="bullet"/>
      <w:lvlText w:val="•"/>
      <w:lvlJc w:val="left"/>
      <w:pPr>
        <w:ind w:left="8100" w:hanging="360"/>
      </w:pPr>
      <w:rPr>
        <w:rFonts w:hint="default"/>
        <w:lang w:val="ro-RO" w:eastAsia="ro-RO" w:bidi="ro-RO"/>
      </w:rPr>
    </w:lvl>
  </w:abstractNum>
  <w:abstractNum w:abstractNumId="32"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28"/>
  </w:num>
  <w:num w:numId="2">
    <w:abstractNumId w:val="0"/>
  </w:num>
  <w:num w:numId="3">
    <w:abstractNumId w:val="2"/>
  </w:num>
  <w:num w:numId="4">
    <w:abstractNumId w:val="35"/>
  </w:num>
  <w:num w:numId="5">
    <w:abstractNumId w:val="1"/>
  </w:num>
  <w:num w:numId="6">
    <w:abstractNumId w:val="23"/>
  </w:num>
  <w:num w:numId="7">
    <w:abstractNumId w:val="1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9"/>
  </w:num>
  <w:num w:numId="12">
    <w:abstractNumId w:val="13"/>
  </w:num>
  <w:num w:numId="13">
    <w:abstractNumId w:val="36"/>
  </w:num>
  <w:num w:numId="14">
    <w:abstractNumId w:val="16"/>
  </w:num>
  <w:num w:numId="15">
    <w:abstractNumId w:val="27"/>
  </w:num>
  <w:num w:numId="16">
    <w:abstractNumId w:val="34"/>
  </w:num>
  <w:num w:numId="17">
    <w:abstractNumId w:val="7"/>
  </w:num>
  <w:num w:numId="18">
    <w:abstractNumId w:val="33"/>
  </w:num>
  <w:num w:numId="19">
    <w:abstractNumId w:val="14"/>
  </w:num>
  <w:num w:numId="20">
    <w:abstractNumId w:val="11"/>
  </w:num>
  <w:num w:numId="21">
    <w:abstractNumId w:val="25"/>
  </w:num>
  <w:num w:numId="22">
    <w:abstractNumId w:val="30"/>
  </w:num>
  <w:num w:numId="23">
    <w:abstractNumId w:val="20"/>
  </w:num>
  <w:num w:numId="24">
    <w:abstractNumId w:val="21"/>
  </w:num>
  <w:num w:numId="25">
    <w:abstractNumId w:val="12"/>
  </w:num>
  <w:num w:numId="26">
    <w:abstractNumId w:val="8"/>
  </w:num>
  <w:num w:numId="27">
    <w:abstractNumId w:val="3"/>
  </w:num>
  <w:num w:numId="28">
    <w:abstractNumId w:val="29"/>
  </w:num>
  <w:num w:numId="29">
    <w:abstractNumId w:val="17"/>
  </w:num>
  <w:num w:numId="30">
    <w:abstractNumId w:val="15"/>
  </w:num>
  <w:num w:numId="31">
    <w:abstractNumId w:val="6"/>
  </w:num>
  <w:num w:numId="32">
    <w:abstractNumId w:val="4"/>
  </w:num>
  <w:num w:numId="33">
    <w:abstractNumId w:val="22"/>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31"/>
  </w:num>
  <w:num w:numId="37">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042A8"/>
    <w:rsid w:val="00005FC9"/>
    <w:rsid w:val="00020953"/>
    <w:rsid w:val="00024362"/>
    <w:rsid w:val="000373CD"/>
    <w:rsid w:val="000651A3"/>
    <w:rsid w:val="000670C9"/>
    <w:rsid w:val="00081896"/>
    <w:rsid w:val="00081B3E"/>
    <w:rsid w:val="00090A3C"/>
    <w:rsid w:val="000933AB"/>
    <w:rsid w:val="0009494B"/>
    <w:rsid w:val="000974BC"/>
    <w:rsid w:val="000A19FD"/>
    <w:rsid w:val="000E4F13"/>
    <w:rsid w:val="00104563"/>
    <w:rsid w:val="00112D1A"/>
    <w:rsid w:val="00122490"/>
    <w:rsid w:val="00122644"/>
    <w:rsid w:val="001350F9"/>
    <w:rsid w:val="001571EA"/>
    <w:rsid w:val="00167EA3"/>
    <w:rsid w:val="00170065"/>
    <w:rsid w:val="00170C48"/>
    <w:rsid w:val="00171811"/>
    <w:rsid w:val="00180ABE"/>
    <w:rsid w:val="001B2186"/>
    <w:rsid w:val="001F75DB"/>
    <w:rsid w:val="00211287"/>
    <w:rsid w:val="002131A2"/>
    <w:rsid w:val="002140C2"/>
    <w:rsid w:val="002248F1"/>
    <w:rsid w:val="00225917"/>
    <w:rsid w:val="002272F3"/>
    <w:rsid w:val="00236302"/>
    <w:rsid w:val="00242204"/>
    <w:rsid w:val="002516C3"/>
    <w:rsid w:val="00253477"/>
    <w:rsid w:val="00267F87"/>
    <w:rsid w:val="00277585"/>
    <w:rsid w:val="002818E4"/>
    <w:rsid w:val="00292AF1"/>
    <w:rsid w:val="002A3B30"/>
    <w:rsid w:val="002A7CB1"/>
    <w:rsid w:val="002C763A"/>
    <w:rsid w:val="002C799C"/>
    <w:rsid w:val="002D44E5"/>
    <w:rsid w:val="002F1024"/>
    <w:rsid w:val="00302786"/>
    <w:rsid w:val="00310D61"/>
    <w:rsid w:val="00313BD2"/>
    <w:rsid w:val="00315E6C"/>
    <w:rsid w:val="00345B76"/>
    <w:rsid w:val="00374490"/>
    <w:rsid w:val="00375A4B"/>
    <w:rsid w:val="00393AD5"/>
    <w:rsid w:val="003C0BA7"/>
    <w:rsid w:val="003E5A93"/>
    <w:rsid w:val="003F1528"/>
    <w:rsid w:val="00406293"/>
    <w:rsid w:val="00416A32"/>
    <w:rsid w:val="00430CEC"/>
    <w:rsid w:val="0044262A"/>
    <w:rsid w:val="004628E6"/>
    <w:rsid w:val="0047088C"/>
    <w:rsid w:val="00471B90"/>
    <w:rsid w:val="004A085A"/>
    <w:rsid w:val="004A3AD3"/>
    <w:rsid w:val="004C7095"/>
    <w:rsid w:val="004F176E"/>
    <w:rsid w:val="005254B8"/>
    <w:rsid w:val="00526569"/>
    <w:rsid w:val="0054518B"/>
    <w:rsid w:val="005631CE"/>
    <w:rsid w:val="00574460"/>
    <w:rsid w:val="0058042D"/>
    <w:rsid w:val="00583F3B"/>
    <w:rsid w:val="005924F4"/>
    <w:rsid w:val="00593B4F"/>
    <w:rsid w:val="005948D2"/>
    <w:rsid w:val="005A0E87"/>
    <w:rsid w:val="005B6902"/>
    <w:rsid w:val="005B743B"/>
    <w:rsid w:val="005D0CA5"/>
    <w:rsid w:val="005E3EBE"/>
    <w:rsid w:val="005F5C54"/>
    <w:rsid w:val="005F6F71"/>
    <w:rsid w:val="00617CA6"/>
    <w:rsid w:val="0062605A"/>
    <w:rsid w:val="0063299F"/>
    <w:rsid w:val="006446FF"/>
    <w:rsid w:val="006507D0"/>
    <w:rsid w:val="0066211D"/>
    <w:rsid w:val="0066497A"/>
    <w:rsid w:val="00674BF0"/>
    <w:rsid w:val="00680B73"/>
    <w:rsid w:val="00682213"/>
    <w:rsid w:val="006839B8"/>
    <w:rsid w:val="00684B24"/>
    <w:rsid w:val="00693B9A"/>
    <w:rsid w:val="006C3C8A"/>
    <w:rsid w:val="006D2BDD"/>
    <w:rsid w:val="006F14B6"/>
    <w:rsid w:val="00710C47"/>
    <w:rsid w:val="00710E07"/>
    <w:rsid w:val="00716978"/>
    <w:rsid w:val="007201D1"/>
    <w:rsid w:val="00731760"/>
    <w:rsid w:val="0073224B"/>
    <w:rsid w:val="0074612B"/>
    <w:rsid w:val="00747E61"/>
    <w:rsid w:val="00755CA4"/>
    <w:rsid w:val="00790B8A"/>
    <w:rsid w:val="00791D8D"/>
    <w:rsid w:val="007C1479"/>
    <w:rsid w:val="007C1B75"/>
    <w:rsid w:val="007C780A"/>
    <w:rsid w:val="007C7A26"/>
    <w:rsid w:val="007D3303"/>
    <w:rsid w:val="007D763A"/>
    <w:rsid w:val="007F3069"/>
    <w:rsid w:val="008049FA"/>
    <w:rsid w:val="00821835"/>
    <w:rsid w:val="00822F9B"/>
    <w:rsid w:val="00823536"/>
    <w:rsid w:val="00824169"/>
    <w:rsid w:val="00836040"/>
    <w:rsid w:val="00837D69"/>
    <w:rsid w:val="00847F0A"/>
    <w:rsid w:val="00854D2E"/>
    <w:rsid w:val="008663E5"/>
    <w:rsid w:val="00871254"/>
    <w:rsid w:val="00872221"/>
    <w:rsid w:val="00881C88"/>
    <w:rsid w:val="008842E5"/>
    <w:rsid w:val="008871EC"/>
    <w:rsid w:val="00892022"/>
    <w:rsid w:val="0089764F"/>
    <w:rsid w:val="008A1CA8"/>
    <w:rsid w:val="008B7FA4"/>
    <w:rsid w:val="008C0412"/>
    <w:rsid w:val="008C248C"/>
    <w:rsid w:val="008C42DD"/>
    <w:rsid w:val="008C7EE7"/>
    <w:rsid w:val="008D4035"/>
    <w:rsid w:val="008D6C35"/>
    <w:rsid w:val="008E0A7A"/>
    <w:rsid w:val="008F234C"/>
    <w:rsid w:val="008F4DB9"/>
    <w:rsid w:val="00902794"/>
    <w:rsid w:val="00905D88"/>
    <w:rsid w:val="0092160E"/>
    <w:rsid w:val="00945DE2"/>
    <w:rsid w:val="00951B50"/>
    <w:rsid w:val="0096024F"/>
    <w:rsid w:val="00990E42"/>
    <w:rsid w:val="00997415"/>
    <w:rsid w:val="009A4542"/>
    <w:rsid w:val="009B20CD"/>
    <w:rsid w:val="009B2698"/>
    <w:rsid w:val="009B376B"/>
    <w:rsid w:val="009B60B6"/>
    <w:rsid w:val="009C3748"/>
    <w:rsid w:val="009D326C"/>
    <w:rsid w:val="009D3880"/>
    <w:rsid w:val="009D4907"/>
    <w:rsid w:val="009D61BE"/>
    <w:rsid w:val="009F5615"/>
    <w:rsid w:val="009F7005"/>
    <w:rsid w:val="00A010F1"/>
    <w:rsid w:val="00A03C2A"/>
    <w:rsid w:val="00A20954"/>
    <w:rsid w:val="00A3097F"/>
    <w:rsid w:val="00A350B7"/>
    <w:rsid w:val="00A44EF5"/>
    <w:rsid w:val="00A55EB6"/>
    <w:rsid w:val="00A66C8E"/>
    <w:rsid w:val="00A75A44"/>
    <w:rsid w:val="00A845C0"/>
    <w:rsid w:val="00A86A85"/>
    <w:rsid w:val="00A958BE"/>
    <w:rsid w:val="00A967A9"/>
    <w:rsid w:val="00A9699F"/>
    <w:rsid w:val="00AA49B7"/>
    <w:rsid w:val="00AA5F74"/>
    <w:rsid w:val="00AB0D13"/>
    <w:rsid w:val="00AB38E9"/>
    <w:rsid w:val="00AB7C46"/>
    <w:rsid w:val="00AC3EF6"/>
    <w:rsid w:val="00AC7B29"/>
    <w:rsid w:val="00B12FCC"/>
    <w:rsid w:val="00B135FA"/>
    <w:rsid w:val="00B20DA5"/>
    <w:rsid w:val="00B22305"/>
    <w:rsid w:val="00B23BE1"/>
    <w:rsid w:val="00B30A47"/>
    <w:rsid w:val="00B37A88"/>
    <w:rsid w:val="00B40C77"/>
    <w:rsid w:val="00B45216"/>
    <w:rsid w:val="00B46246"/>
    <w:rsid w:val="00B64716"/>
    <w:rsid w:val="00B67184"/>
    <w:rsid w:val="00B67CA6"/>
    <w:rsid w:val="00B8517D"/>
    <w:rsid w:val="00B85D57"/>
    <w:rsid w:val="00B904E3"/>
    <w:rsid w:val="00B92605"/>
    <w:rsid w:val="00B97EDA"/>
    <w:rsid w:val="00BA65F5"/>
    <w:rsid w:val="00BC0ED5"/>
    <w:rsid w:val="00BC6AED"/>
    <w:rsid w:val="00BC7DEA"/>
    <w:rsid w:val="00BD0146"/>
    <w:rsid w:val="00BD23F7"/>
    <w:rsid w:val="00BD35EC"/>
    <w:rsid w:val="00BD40D8"/>
    <w:rsid w:val="00BD4BB6"/>
    <w:rsid w:val="00BE03CD"/>
    <w:rsid w:val="00BF30DF"/>
    <w:rsid w:val="00C0284B"/>
    <w:rsid w:val="00C31206"/>
    <w:rsid w:val="00C31FAF"/>
    <w:rsid w:val="00C34541"/>
    <w:rsid w:val="00C44557"/>
    <w:rsid w:val="00C53FAC"/>
    <w:rsid w:val="00C65619"/>
    <w:rsid w:val="00C65A8D"/>
    <w:rsid w:val="00C84F73"/>
    <w:rsid w:val="00C9519C"/>
    <w:rsid w:val="00C97B07"/>
    <w:rsid w:val="00CA67B2"/>
    <w:rsid w:val="00CA734C"/>
    <w:rsid w:val="00CB253B"/>
    <w:rsid w:val="00CB55F5"/>
    <w:rsid w:val="00CB5CE1"/>
    <w:rsid w:val="00CF7BC8"/>
    <w:rsid w:val="00D01A7E"/>
    <w:rsid w:val="00D07F0E"/>
    <w:rsid w:val="00D14D0D"/>
    <w:rsid w:val="00D16D19"/>
    <w:rsid w:val="00D26F89"/>
    <w:rsid w:val="00D441E1"/>
    <w:rsid w:val="00D476A7"/>
    <w:rsid w:val="00D50085"/>
    <w:rsid w:val="00D627AC"/>
    <w:rsid w:val="00D63E6F"/>
    <w:rsid w:val="00D85C95"/>
    <w:rsid w:val="00D91A68"/>
    <w:rsid w:val="00D92F4B"/>
    <w:rsid w:val="00D934F2"/>
    <w:rsid w:val="00D9606E"/>
    <w:rsid w:val="00DA442B"/>
    <w:rsid w:val="00DB5830"/>
    <w:rsid w:val="00DC2C0C"/>
    <w:rsid w:val="00DD5B6A"/>
    <w:rsid w:val="00E01161"/>
    <w:rsid w:val="00E028A8"/>
    <w:rsid w:val="00E16603"/>
    <w:rsid w:val="00E24221"/>
    <w:rsid w:val="00E24818"/>
    <w:rsid w:val="00E452E8"/>
    <w:rsid w:val="00E513F3"/>
    <w:rsid w:val="00E52134"/>
    <w:rsid w:val="00E54A1E"/>
    <w:rsid w:val="00E66F50"/>
    <w:rsid w:val="00E84123"/>
    <w:rsid w:val="00E90B5F"/>
    <w:rsid w:val="00E94BEC"/>
    <w:rsid w:val="00E95BFC"/>
    <w:rsid w:val="00EA00B8"/>
    <w:rsid w:val="00EB357C"/>
    <w:rsid w:val="00ED0276"/>
    <w:rsid w:val="00ED7D68"/>
    <w:rsid w:val="00EE443C"/>
    <w:rsid w:val="00EE544F"/>
    <w:rsid w:val="00EF4E63"/>
    <w:rsid w:val="00F0197E"/>
    <w:rsid w:val="00F02EA8"/>
    <w:rsid w:val="00F03858"/>
    <w:rsid w:val="00F14D70"/>
    <w:rsid w:val="00F305F9"/>
    <w:rsid w:val="00F322E8"/>
    <w:rsid w:val="00F34720"/>
    <w:rsid w:val="00F359C1"/>
    <w:rsid w:val="00F464DC"/>
    <w:rsid w:val="00F47B09"/>
    <w:rsid w:val="00F54F44"/>
    <w:rsid w:val="00F66967"/>
    <w:rsid w:val="00F66AAE"/>
    <w:rsid w:val="00F77758"/>
    <w:rsid w:val="00F80DA1"/>
    <w:rsid w:val="00F91E2A"/>
    <w:rsid w:val="00FA0435"/>
    <w:rsid w:val="00FA152C"/>
    <w:rsid w:val="00FA414D"/>
    <w:rsid w:val="00FA78DD"/>
    <w:rsid w:val="00FF1763"/>
    <w:rsid w:val="00FF1A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iPriority w:val="99"/>
    <w:unhideWhenUsed/>
    <w:rsid w:val="00824169"/>
    <w:rPr>
      <w:color w:val="0000FF"/>
      <w:u w:val="single"/>
    </w:rPr>
  </w:style>
  <w:style w:type="table" w:styleId="TableGrid">
    <w:name w:val="Table Grid"/>
    <w:basedOn w:val="TableNorma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 w:type="numbering" w:customStyle="1" w:styleId="NoList8">
    <w:name w:val="No List8"/>
    <w:next w:val="NoList"/>
    <w:uiPriority w:val="99"/>
    <w:semiHidden/>
    <w:unhideWhenUsed/>
    <w:rsid w:val="0063299F"/>
  </w:style>
  <w:style w:type="numbering" w:customStyle="1" w:styleId="NoList13">
    <w:name w:val="No List13"/>
    <w:next w:val="NoList"/>
    <w:uiPriority w:val="99"/>
    <w:semiHidden/>
    <w:unhideWhenUsed/>
    <w:rsid w:val="0063299F"/>
  </w:style>
  <w:style w:type="numbering" w:customStyle="1" w:styleId="NoList113">
    <w:name w:val="No List113"/>
    <w:next w:val="NoList"/>
    <w:semiHidden/>
    <w:unhideWhenUsed/>
    <w:rsid w:val="0063299F"/>
  </w:style>
  <w:style w:type="numbering" w:customStyle="1" w:styleId="NoList23">
    <w:name w:val="No List23"/>
    <w:next w:val="NoList"/>
    <w:uiPriority w:val="99"/>
    <w:semiHidden/>
    <w:unhideWhenUsed/>
    <w:rsid w:val="0063299F"/>
  </w:style>
  <w:style w:type="numbering" w:customStyle="1" w:styleId="NoList1113">
    <w:name w:val="No List1113"/>
    <w:next w:val="NoList"/>
    <w:uiPriority w:val="99"/>
    <w:semiHidden/>
    <w:unhideWhenUsed/>
    <w:rsid w:val="0063299F"/>
  </w:style>
  <w:style w:type="numbering" w:customStyle="1" w:styleId="NoList11112">
    <w:name w:val="No List11112"/>
    <w:next w:val="NoList"/>
    <w:uiPriority w:val="99"/>
    <w:semiHidden/>
    <w:unhideWhenUsed/>
    <w:rsid w:val="0063299F"/>
  </w:style>
  <w:style w:type="numbering" w:customStyle="1" w:styleId="NoList33">
    <w:name w:val="No List33"/>
    <w:next w:val="NoList"/>
    <w:uiPriority w:val="99"/>
    <w:semiHidden/>
    <w:unhideWhenUsed/>
    <w:rsid w:val="0063299F"/>
  </w:style>
  <w:style w:type="numbering" w:customStyle="1" w:styleId="NoList42">
    <w:name w:val="No List42"/>
    <w:next w:val="NoList"/>
    <w:semiHidden/>
    <w:unhideWhenUsed/>
    <w:rsid w:val="0063299F"/>
  </w:style>
  <w:style w:type="numbering" w:customStyle="1" w:styleId="NoList52">
    <w:name w:val="No List52"/>
    <w:next w:val="NoList"/>
    <w:uiPriority w:val="99"/>
    <w:semiHidden/>
    <w:unhideWhenUsed/>
    <w:rsid w:val="0063299F"/>
  </w:style>
  <w:style w:type="numbering" w:customStyle="1" w:styleId="NoList61">
    <w:name w:val="No List61"/>
    <w:next w:val="NoList"/>
    <w:uiPriority w:val="99"/>
    <w:semiHidden/>
    <w:unhideWhenUsed/>
    <w:rsid w:val="0063299F"/>
  </w:style>
  <w:style w:type="numbering" w:customStyle="1" w:styleId="NoList211">
    <w:name w:val="No List211"/>
    <w:next w:val="NoList"/>
    <w:uiPriority w:val="99"/>
    <w:semiHidden/>
    <w:unhideWhenUsed/>
    <w:rsid w:val="0063299F"/>
  </w:style>
  <w:style w:type="numbering" w:customStyle="1" w:styleId="NoList311">
    <w:name w:val="No List311"/>
    <w:next w:val="NoList"/>
    <w:uiPriority w:val="99"/>
    <w:semiHidden/>
    <w:unhideWhenUsed/>
    <w:rsid w:val="0063299F"/>
  </w:style>
  <w:style w:type="numbering" w:customStyle="1" w:styleId="NoList121">
    <w:name w:val="No List121"/>
    <w:next w:val="NoList"/>
    <w:uiPriority w:val="99"/>
    <w:semiHidden/>
    <w:unhideWhenUsed/>
    <w:rsid w:val="0063299F"/>
  </w:style>
  <w:style w:type="numbering" w:customStyle="1" w:styleId="NoList221">
    <w:name w:val="No List221"/>
    <w:next w:val="NoList"/>
    <w:uiPriority w:val="99"/>
    <w:semiHidden/>
    <w:unhideWhenUsed/>
    <w:rsid w:val="0063299F"/>
  </w:style>
  <w:style w:type="numbering" w:customStyle="1" w:styleId="NoList1121">
    <w:name w:val="No List1121"/>
    <w:next w:val="NoList"/>
    <w:uiPriority w:val="99"/>
    <w:semiHidden/>
    <w:unhideWhenUsed/>
    <w:rsid w:val="0063299F"/>
  </w:style>
  <w:style w:type="numbering" w:customStyle="1" w:styleId="NoList11121">
    <w:name w:val="No List11121"/>
    <w:next w:val="NoList"/>
    <w:uiPriority w:val="99"/>
    <w:semiHidden/>
    <w:unhideWhenUsed/>
    <w:rsid w:val="0063299F"/>
  </w:style>
  <w:style w:type="numbering" w:customStyle="1" w:styleId="NoList321">
    <w:name w:val="No List321"/>
    <w:next w:val="NoList"/>
    <w:uiPriority w:val="99"/>
    <w:semiHidden/>
    <w:unhideWhenUsed/>
    <w:rsid w:val="0063299F"/>
  </w:style>
  <w:style w:type="numbering" w:customStyle="1" w:styleId="NoList411">
    <w:name w:val="No List411"/>
    <w:next w:val="NoList"/>
    <w:semiHidden/>
    <w:unhideWhenUsed/>
    <w:rsid w:val="0063299F"/>
  </w:style>
  <w:style w:type="numbering" w:customStyle="1" w:styleId="NoList511">
    <w:name w:val="No List511"/>
    <w:next w:val="NoList"/>
    <w:uiPriority w:val="99"/>
    <w:semiHidden/>
    <w:unhideWhenUsed/>
    <w:rsid w:val="0063299F"/>
  </w:style>
  <w:style w:type="numbering" w:customStyle="1" w:styleId="NoList71">
    <w:name w:val="No List71"/>
    <w:next w:val="NoList"/>
    <w:uiPriority w:val="99"/>
    <w:semiHidden/>
    <w:unhideWhenUsed/>
    <w:rsid w:val="0063299F"/>
  </w:style>
  <w:style w:type="numbering" w:customStyle="1" w:styleId="NoList111112">
    <w:name w:val="No List111112"/>
    <w:next w:val="NoList"/>
    <w:uiPriority w:val="99"/>
    <w:semiHidden/>
    <w:unhideWhenUsed/>
    <w:rsid w:val="00632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11A9A-0F54-4F2D-B081-393995C1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1625</TotalTime>
  <Pages>11</Pages>
  <Words>4846</Words>
  <Characters>27624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201</cp:revision>
  <dcterms:created xsi:type="dcterms:W3CDTF">2018-03-27T10:57:00Z</dcterms:created>
  <dcterms:modified xsi:type="dcterms:W3CDTF">2019-07-04T11:08:00Z</dcterms:modified>
</cp:coreProperties>
</file>